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1A32" w14:textId="77777777" w:rsidR="00E67197" w:rsidRDefault="00E67197" w:rsidP="00E67197">
      <w:pPr>
        <w:jc w:val="center"/>
        <w:rPr>
          <w:rFonts w:ascii="Tahoma" w:hAnsi="Tahoma" w:cs="Tahoma"/>
          <w:b/>
          <w:sz w:val="28"/>
          <w:szCs w:val="28"/>
          <w:u w:val="single"/>
        </w:rPr>
      </w:pPr>
      <w:r>
        <w:rPr>
          <w:rFonts w:ascii="Tahoma" w:hAnsi="Tahoma" w:cs="Tahoma"/>
          <w:b/>
          <w:sz w:val="28"/>
          <w:szCs w:val="28"/>
          <w:u w:val="single"/>
        </w:rPr>
        <w:t xml:space="preserve">THIRTY-EIGHTH </w:t>
      </w:r>
      <w:r w:rsidRPr="002154F0">
        <w:rPr>
          <w:rFonts w:ascii="Tahoma" w:hAnsi="Tahoma" w:cs="Tahoma"/>
          <w:b/>
          <w:sz w:val="28"/>
          <w:szCs w:val="28"/>
          <w:u w:val="single"/>
        </w:rPr>
        <w:t>POST-CABINET PRESS BRIEFING</w:t>
      </w:r>
      <w:r>
        <w:rPr>
          <w:rFonts w:ascii="Tahoma" w:hAnsi="Tahoma" w:cs="Tahoma"/>
          <w:b/>
          <w:sz w:val="28"/>
          <w:szCs w:val="28"/>
          <w:u w:val="single"/>
        </w:rPr>
        <w:t xml:space="preserve"> </w:t>
      </w:r>
    </w:p>
    <w:p w14:paraId="7F20AE0D" w14:textId="77777777" w:rsidR="00E67197" w:rsidRDefault="00E67197" w:rsidP="00E67197">
      <w:pPr>
        <w:jc w:val="center"/>
        <w:rPr>
          <w:rFonts w:ascii="Tahoma" w:hAnsi="Tahoma" w:cs="Tahoma"/>
          <w:b/>
          <w:sz w:val="28"/>
          <w:szCs w:val="28"/>
          <w:u w:val="single"/>
        </w:rPr>
      </w:pPr>
      <w:r>
        <w:rPr>
          <w:rFonts w:ascii="Tahoma" w:hAnsi="Tahoma" w:cs="Tahoma"/>
          <w:b/>
          <w:sz w:val="28"/>
          <w:szCs w:val="28"/>
          <w:u w:val="single"/>
        </w:rPr>
        <w:t>9</w:t>
      </w:r>
      <w:r w:rsidRPr="00E67197">
        <w:rPr>
          <w:rFonts w:ascii="Tahoma" w:hAnsi="Tahoma" w:cs="Tahoma"/>
          <w:b/>
          <w:sz w:val="28"/>
          <w:szCs w:val="28"/>
          <w:u w:val="single"/>
          <w:vertAlign w:val="superscript"/>
        </w:rPr>
        <w:t>TH</w:t>
      </w:r>
      <w:r>
        <w:rPr>
          <w:rFonts w:ascii="Tahoma" w:hAnsi="Tahoma" w:cs="Tahoma"/>
          <w:b/>
          <w:sz w:val="28"/>
          <w:szCs w:val="28"/>
          <w:u w:val="single"/>
        </w:rPr>
        <w:t xml:space="preserve"> </w:t>
      </w:r>
      <w:proofErr w:type="gramStart"/>
      <w:r>
        <w:rPr>
          <w:rFonts w:ascii="Tahoma" w:hAnsi="Tahoma" w:cs="Tahoma"/>
          <w:b/>
          <w:sz w:val="28"/>
          <w:szCs w:val="28"/>
          <w:u w:val="single"/>
        </w:rPr>
        <w:t>NOVEMBER,</w:t>
      </w:r>
      <w:proofErr w:type="gramEnd"/>
      <w:r>
        <w:rPr>
          <w:rFonts w:ascii="Tahoma" w:hAnsi="Tahoma" w:cs="Tahoma"/>
          <w:b/>
          <w:sz w:val="28"/>
          <w:szCs w:val="28"/>
          <w:u w:val="single"/>
        </w:rPr>
        <w:t xml:space="preserve"> 2021</w:t>
      </w:r>
    </w:p>
    <w:p w14:paraId="23C22A47" w14:textId="77777777" w:rsidR="00E67197" w:rsidRDefault="00E67197" w:rsidP="00E67197">
      <w:pPr>
        <w:jc w:val="center"/>
        <w:rPr>
          <w:rFonts w:ascii="Tahoma" w:hAnsi="Tahoma" w:cs="Tahoma"/>
          <w:b/>
          <w:sz w:val="28"/>
          <w:szCs w:val="28"/>
          <w:u w:val="single"/>
        </w:rPr>
      </w:pPr>
    </w:p>
    <w:p w14:paraId="6ADC9B84" w14:textId="77777777" w:rsidR="00E67197" w:rsidRDefault="00E67197" w:rsidP="00157C65">
      <w:pPr>
        <w:pStyle w:val="ListParagraph"/>
        <w:numPr>
          <w:ilvl w:val="0"/>
          <w:numId w:val="1"/>
        </w:numPr>
        <w:rPr>
          <w:rFonts w:ascii="Tahoma" w:hAnsi="Tahoma" w:cs="Tahoma"/>
          <w:b/>
          <w:sz w:val="28"/>
          <w:szCs w:val="28"/>
          <w:u w:val="single"/>
        </w:rPr>
      </w:pPr>
      <w:r w:rsidRPr="000C6A43">
        <w:rPr>
          <w:rFonts w:ascii="Tahoma" w:hAnsi="Tahoma" w:cs="Tahoma"/>
          <w:b/>
          <w:sz w:val="28"/>
          <w:szCs w:val="28"/>
          <w:u w:val="single"/>
        </w:rPr>
        <w:t>PROGRESS REPORT ON THE COUNTRY’S RESPONSE TO THE</w:t>
      </w:r>
      <w:r w:rsidRPr="00AF6ABA">
        <w:rPr>
          <w:rFonts w:ascii="Tahoma" w:hAnsi="Tahoma" w:cs="Tahoma"/>
          <w:b/>
          <w:sz w:val="28"/>
          <w:szCs w:val="28"/>
          <w:u w:val="single"/>
        </w:rPr>
        <w:t xml:space="preserve"> COVID-19 PANDEMIC, PROCUREMENT AND ROLLOUT OF VACCINES.</w:t>
      </w:r>
    </w:p>
    <w:p w14:paraId="2C46F9DC" w14:textId="77777777" w:rsidR="007A2436" w:rsidRDefault="007A2436" w:rsidP="0015685A">
      <w:pPr>
        <w:pStyle w:val="ListParagraph"/>
        <w:ind w:left="990"/>
        <w:rPr>
          <w:rFonts w:ascii="Tahoma" w:hAnsi="Tahoma" w:cs="Tahoma"/>
          <w:sz w:val="28"/>
          <w:szCs w:val="28"/>
        </w:rPr>
      </w:pPr>
    </w:p>
    <w:p w14:paraId="39EC3DC5" w14:textId="77777777" w:rsidR="0015685A" w:rsidRDefault="0015685A" w:rsidP="0015685A">
      <w:pPr>
        <w:pStyle w:val="ListParagraph"/>
        <w:ind w:left="990"/>
        <w:rPr>
          <w:rFonts w:ascii="Tahoma" w:hAnsi="Tahoma" w:cs="Tahoma"/>
          <w:sz w:val="28"/>
          <w:szCs w:val="28"/>
        </w:rPr>
      </w:pPr>
      <w:r w:rsidRPr="0015685A">
        <w:rPr>
          <w:rFonts w:ascii="Tahoma" w:hAnsi="Tahoma" w:cs="Tahoma"/>
          <w:sz w:val="28"/>
          <w:szCs w:val="28"/>
        </w:rPr>
        <w:t>C</w:t>
      </w:r>
      <w:r>
        <w:rPr>
          <w:rFonts w:ascii="Tahoma" w:hAnsi="Tahoma" w:cs="Tahoma"/>
          <w:sz w:val="28"/>
          <w:szCs w:val="28"/>
        </w:rPr>
        <w:t xml:space="preserve">abinet received an update in respect of Zimbabwe’s Covid- 19 pandemic response as presented by the </w:t>
      </w:r>
      <w:proofErr w:type="spellStart"/>
      <w:r>
        <w:rPr>
          <w:rFonts w:ascii="Tahoma" w:hAnsi="Tahoma" w:cs="Tahoma"/>
          <w:sz w:val="28"/>
          <w:szCs w:val="28"/>
        </w:rPr>
        <w:t>Honourable</w:t>
      </w:r>
      <w:proofErr w:type="spellEnd"/>
      <w:r>
        <w:rPr>
          <w:rFonts w:ascii="Tahoma" w:hAnsi="Tahoma" w:cs="Tahoma"/>
          <w:sz w:val="28"/>
          <w:szCs w:val="28"/>
        </w:rPr>
        <w:t xml:space="preserve"> Vice President D</w:t>
      </w:r>
      <w:r w:rsidR="00B776AA">
        <w:rPr>
          <w:rFonts w:ascii="Tahoma" w:hAnsi="Tahoma" w:cs="Tahoma"/>
          <w:sz w:val="28"/>
          <w:szCs w:val="28"/>
        </w:rPr>
        <w:t>r. C.G.D.N. Chiwenga as Chairperson of the Ministers</w:t>
      </w:r>
      <w:r w:rsidR="0022757B">
        <w:rPr>
          <w:rFonts w:ascii="Tahoma" w:hAnsi="Tahoma" w:cs="Tahoma"/>
          <w:sz w:val="28"/>
          <w:szCs w:val="28"/>
        </w:rPr>
        <w:t>’</w:t>
      </w:r>
      <w:r w:rsidR="00B776AA">
        <w:rPr>
          <w:rFonts w:ascii="Tahoma" w:hAnsi="Tahoma" w:cs="Tahoma"/>
          <w:sz w:val="28"/>
          <w:szCs w:val="28"/>
        </w:rPr>
        <w:t xml:space="preserve"> National</w:t>
      </w:r>
      <w:r>
        <w:rPr>
          <w:rFonts w:ascii="Tahoma" w:hAnsi="Tahoma" w:cs="Tahoma"/>
          <w:sz w:val="28"/>
          <w:szCs w:val="28"/>
        </w:rPr>
        <w:t xml:space="preserve"> Committee.</w:t>
      </w:r>
    </w:p>
    <w:p w14:paraId="370A8808" w14:textId="77777777" w:rsidR="007A2436" w:rsidRDefault="007A2436" w:rsidP="0015685A">
      <w:pPr>
        <w:pStyle w:val="ListParagraph"/>
        <w:ind w:left="990"/>
        <w:rPr>
          <w:rFonts w:ascii="Tahoma" w:hAnsi="Tahoma" w:cs="Tahoma"/>
          <w:sz w:val="28"/>
          <w:szCs w:val="28"/>
        </w:rPr>
      </w:pPr>
    </w:p>
    <w:p w14:paraId="2A11701A" w14:textId="77777777" w:rsidR="007A2436" w:rsidRDefault="0015685A" w:rsidP="0015685A">
      <w:pPr>
        <w:pStyle w:val="ListParagraph"/>
        <w:ind w:left="990"/>
        <w:rPr>
          <w:rFonts w:ascii="Tahoma" w:hAnsi="Tahoma" w:cs="Tahoma"/>
          <w:sz w:val="28"/>
          <w:szCs w:val="28"/>
        </w:rPr>
      </w:pPr>
      <w:r>
        <w:rPr>
          <w:rFonts w:ascii="Tahoma" w:hAnsi="Tahoma" w:cs="Tahoma"/>
          <w:sz w:val="28"/>
          <w:szCs w:val="28"/>
        </w:rPr>
        <w:t>Th</w:t>
      </w:r>
      <w:r w:rsidR="0045595D">
        <w:rPr>
          <w:rFonts w:ascii="Tahoma" w:hAnsi="Tahoma" w:cs="Tahoma"/>
          <w:sz w:val="28"/>
          <w:szCs w:val="28"/>
        </w:rPr>
        <w:t xml:space="preserve">e nation is advised that as </w:t>
      </w:r>
      <w:proofErr w:type="gramStart"/>
      <w:r w:rsidR="0045595D">
        <w:rPr>
          <w:rFonts w:ascii="Tahoma" w:hAnsi="Tahoma" w:cs="Tahoma"/>
          <w:sz w:val="28"/>
          <w:szCs w:val="28"/>
        </w:rPr>
        <w:t>at</w:t>
      </w:r>
      <w:proofErr w:type="gramEnd"/>
      <w:r w:rsidR="0045595D">
        <w:rPr>
          <w:rFonts w:ascii="Tahoma" w:hAnsi="Tahoma" w:cs="Tahoma"/>
          <w:sz w:val="28"/>
          <w:szCs w:val="28"/>
        </w:rPr>
        <w:t xml:space="preserve"> 8</w:t>
      </w:r>
      <w:r>
        <w:rPr>
          <w:rFonts w:ascii="Tahoma" w:hAnsi="Tahoma" w:cs="Tahoma"/>
          <w:sz w:val="28"/>
          <w:szCs w:val="28"/>
        </w:rPr>
        <w:t xml:space="preserve"> November 2021, Zimbabwe’s cumulative cases stood at 133 </w:t>
      </w:r>
      <w:r w:rsidR="006E6A05">
        <w:rPr>
          <w:rFonts w:ascii="Tahoma" w:hAnsi="Tahoma" w:cs="Tahoma"/>
          <w:sz w:val="28"/>
          <w:szCs w:val="28"/>
        </w:rPr>
        <w:t>205</w:t>
      </w:r>
      <w:r>
        <w:rPr>
          <w:rFonts w:ascii="Tahoma" w:hAnsi="Tahoma" w:cs="Tahoma"/>
          <w:sz w:val="28"/>
          <w:szCs w:val="28"/>
        </w:rPr>
        <w:t xml:space="preserve"> with 128 </w:t>
      </w:r>
      <w:r w:rsidR="0045595D">
        <w:rPr>
          <w:rFonts w:ascii="Tahoma" w:hAnsi="Tahoma" w:cs="Tahoma"/>
          <w:sz w:val="28"/>
          <w:szCs w:val="28"/>
        </w:rPr>
        <w:t>126</w:t>
      </w:r>
      <w:r>
        <w:rPr>
          <w:rFonts w:ascii="Tahoma" w:hAnsi="Tahoma" w:cs="Tahoma"/>
          <w:sz w:val="28"/>
          <w:szCs w:val="28"/>
        </w:rPr>
        <w:t xml:space="preserve"> recoveries and 46</w:t>
      </w:r>
      <w:r w:rsidR="0045595D">
        <w:rPr>
          <w:rFonts w:ascii="Tahoma" w:hAnsi="Tahoma" w:cs="Tahoma"/>
          <w:sz w:val="28"/>
          <w:szCs w:val="28"/>
        </w:rPr>
        <w:t>90</w:t>
      </w:r>
      <w:r>
        <w:rPr>
          <w:rFonts w:ascii="Tahoma" w:hAnsi="Tahoma" w:cs="Tahoma"/>
          <w:sz w:val="28"/>
          <w:szCs w:val="28"/>
        </w:rPr>
        <w:t xml:space="preserve"> deaths. The recovery rate was 96%, with </w:t>
      </w:r>
      <w:r w:rsidR="0045595D">
        <w:rPr>
          <w:rFonts w:ascii="Tahoma" w:hAnsi="Tahoma" w:cs="Tahoma"/>
          <w:sz w:val="28"/>
          <w:szCs w:val="28"/>
        </w:rPr>
        <w:t xml:space="preserve">389 </w:t>
      </w:r>
      <w:r>
        <w:rPr>
          <w:rFonts w:ascii="Tahoma" w:hAnsi="Tahoma" w:cs="Tahoma"/>
          <w:sz w:val="28"/>
          <w:szCs w:val="28"/>
        </w:rPr>
        <w:t xml:space="preserve">active cases recorded. </w:t>
      </w:r>
    </w:p>
    <w:p w14:paraId="7A065D13" w14:textId="77777777" w:rsidR="007A2436" w:rsidRDefault="007A2436" w:rsidP="0015685A">
      <w:pPr>
        <w:pStyle w:val="ListParagraph"/>
        <w:ind w:left="990"/>
        <w:rPr>
          <w:rFonts w:ascii="Tahoma" w:hAnsi="Tahoma" w:cs="Tahoma"/>
          <w:sz w:val="28"/>
          <w:szCs w:val="28"/>
        </w:rPr>
      </w:pPr>
    </w:p>
    <w:p w14:paraId="612D949E" w14:textId="77777777" w:rsidR="0015685A" w:rsidRDefault="0015685A" w:rsidP="0015685A">
      <w:pPr>
        <w:pStyle w:val="ListParagraph"/>
        <w:ind w:left="990"/>
        <w:rPr>
          <w:rFonts w:ascii="Tahoma" w:hAnsi="Tahoma" w:cs="Tahoma"/>
          <w:sz w:val="28"/>
          <w:szCs w:val="28"/>
        </w:rPr>
      </w:pPr>
      <w:r>
        <w:rPr>
          <w:rFonts w:ascii="Tahoma" w:hAnsi="Tahoma" w:cs="Tahoma"/>
          <w:sz w:val="28"/>
          <w:szCs w:val="28"/>
        </w:rPr>
        <w:t>Generally</w:t>
      </w:r>
      <w:r w:rsidR="006E6A05">
        <w:rPr>
          <w:rFonts w:ascii="Tahoma" w:hAnsi="Tahoma" w:cs="Tahoma"/>
          <w:sz w:val="28"/>
          <w:szCs w:val="28"/>
        </w:rPr>
        <w:t>,</w:t>
      </w:r>
      <w:r>
        <w:rPr>
          <w:rFonts w:ascii="Tahoma" w:hAnsi="Tahoma" w:cs="Tahoma"/>
          <w:sz w:val="28"/>
          <w:szCs w:val="28"/>
        </w:rPr>
        <w:t xml:space="preserve"> the national number of new cases fell during the week under review, with 210 cases recorded compared to 416 the previous week.</w:t>
      </w:r>
      <w:r w:rsidR="00090921">
        <w:rPr>
          <w:rFonts w:ascii="Tahoma" w:hAnsi="Tahoma" w:cs="Tahoma"/>
          <w:sz w:val="28"/>
          <w:szCs w:val="28"/>
        </w:rPr>
        <w:t xml:space="preserve"> Most of the cases were from schools</w:t>
      </w:r>
      <w:r w:rsidR="0045595D">
        <w:rPr>
          <w:rFonts w:ascii="Tahoma" w:hAnsi="Tahoma" w:cs="Tahoma"/>
          <w:sz w:val="28"/>
          <w:szCs w:val="28"/>
        </w:rPr>
        <w:t>,</w:t>
      </w:r>
      <w:r w:rsidR="00090921">
        <w:rPr>
          <w:rFonts w:ascii="Tahoma" w:hAnsi="Tahoma" w:cs="Tahoma"/>
          <w:sz w:val="28"/>
          <w:szCs w:val="28"/>
        </w:rPr>
        <w:t xml:space="preserve"> and areas that recorded significant number of new cases include Masvingo (56); Bulawayo (41); and Manicaland (32).</w:t>
      </w:r>
    </w:p>
    <w:p w14:paraId="2CAB4ED6" w14:textId="77777777" w:rsidR="007A2436" w:rsidRDefault="007A2436" w:rsidP="0015685A">
      <w:pPr>
        <w:pStyle w:val="ListParagraph"/>
        <w:ind w:left="990"/>
        <w:rPr>
          <w:rFonts w:ascii="Tahoma" w:hAnsi="Tahoma" w:cs="Tahoma"/>
          <w:sz w:val="28"/>
          <w:szCs w:val="28"/>
        </w:rPr>
      </w:pPr>
    </w:p>
    <w:p w14:paraId="42FC2EA0" w14:textId="77777777" w:rsidR="00B776AA" w:rsidRDefault="00090921" w:rsidP="0015685A">
      <w:pPr>
        <w:pStyle w:val="ListParagraph"/>
        <w:ind w:left="990"/>
        <w:rPr>
          <w:rFonts w:ascii="Tahoma" w:hAnsi="Tahoma" w:cs="Tahoma"/>
          <w:sz w:val="28"/>
          <w:szCs w:val="28"/>
        </w:rPr>
      </w:pPr>
      <w:r>
        <w:rPr>
          <w:rFonts w:ascii="Tahoma" w:hAnsi="Tahoma" w:cs="Tahoma"/>
          <w:sz w:val="28"/>
          <w:szCs w:val="28"/>
        </w:rPr>
        <w:t>Regarding the update</w:t>
      </w:r>
      <w:r w:rsidR="003D0A64">
        <w:rPr>
          <w:rFonts w:ascii="Tahoma" w:hAnsi="Tahoma" w:cs="Tahoma"/>
          <w:sz w:val="28"/>
          <w:szCs w:val="28"/>
        </w:rPr>
        <w:t xml:space="preserve"> on the national vaccination </w:t>
      </w:r>
      <w:proofErr w:type="spellStart"/>
      <w:r w:rsidR="003D0A64">
        <w:rPr>
          <w:rFonts w:ascii="Tahoma" w:hAnsi="Tahoma" w:cs="Tahoma"/>
          <w:sz w:val="28"/>
          <w:szCs w:val="28"/>
        </w:rPr>
        <w:t>programme</w:t>
      </w:r>
      <w:proofErr w:type="spellEnd"/>
      <w:r w:rsidR="003D0A64">
        <w:rPr>
          <w:rFonts w:ascii="Tahoma" w:hAnsi="Tahoma" w:cs="Tahoma"/>
          <w:sz w:val="28"/>
          <w:szCs w:val="28"/>
        </w:rPr>
        <w:t xml:space="preserve">, as </w:t>
      </w:r>
      <w:proofErr w:type="gramStart"/>
      <w:r w:rsidR="003D0A64">
        <w:rPr>
          <w:rFonts w:ascii="Tahoma" w:hAnsi="Tahoma" w:cs="Tahoma"/>
          <w:sz w:val="28"/>
          <w:szCs w:val="28"/>
        </w:rPr>
        <w:t>at</w:t>
      </w:r>
      <w:proofErr w:type="gramEnd"/>
      <w:r w:rsidR="003D0A64">
        <w:rPr>
          <w:rFonts w:ascii="Tahoma" w:hAnsi="Tahoma" w:cs="Tahoma"/>
          <w:sz w:val="28"/>
          <w:szCs w:val="28"/>
        </w:rPr>
        <w:t xml:space="preserve"> </w:t>
      </w:r>
      <w:r w:rsidR="0045595D">
        <w:rPr>
          <w:rFonts w:ascii="Tahoma" w:hAnsi="Tahoma" w:cs="Tahoma"/>
          <w:sz w:val="28"/>
          <w:szCs w:val="28"/>
        </w:rPr>
        <w:t>8</w:t>
      </w:r>
      <w:r w:rsidR="003D0A64">
        <w:rPr>
          <w:rFonts w:ascii="Tahoma" w:hAnsi="Tahoma" w:cs="Tahoma"/>
          <w:sz w:val="28"/>
          <w:szCs w:val="28"/>
        </w:rPr>
        <w:t xml:space="preserve"> November 2021, a total of 3 37</w:t>
      </w:r>
      <w:r w:rsidR="0045595D">
        <w:rPr>
          <w:rFonts w:ascii="Tahoma" w:hAnsi="Tahoma" w:cs="Tahoma"/>
          <w:sz w:val="28"/>
          <w:szCs w:val="28"/>
        </w:rPr>
        <w:t>9 391</w:t>
      </w:r>
      <w:r w:rsidR="003D0A64">
        <w:rPr>
          <w:rFonts w:ascii="Tahoma" w:hAnsi="Tahoma" w:cs="Tahoma"/>
          <w:sz w:val="28"/>
          <w:szCs w:val="28"/>
        </w:rPr>
        <w:t xml:space="preserve"> first doses had been </w:t>
      </w:r>
      <w:r w:rsidR="003D0A64">
        <w:rPr>
          <w:rFonts w:ascii="Tahoma" w:hAnsi="Tahoma" w:cs="Tahoma"/>
          <w:sz w:val="28"/>
          <w:szCs w:val="28"/>
        </w:rPr>
        <w:lastRenderedPageBreak/>
        <w:t xml:space="preserve">administered and 2 </w:t>
      </w:r>
      <w:r w:rsidR="0045595D">
        <w:rPr>
          <w:rFonts w:ascii="Tahoma" w:hAnsi="Tahoma" w:cs="Tahoma"/>
          <w:sz w:val="28"/>
          <w:szCs w:val="28"/>
        </w:rPr>
        <w:t>654 079</w:t>
      </w:r>
      <w:r w:rsidR="003D0A64">
        <w:rPr>
          <w:rFonts w:ascii="Tahoma" w:hAnsi="Tahoma" w:cs="Tahoma"/>
          <w:sz w:val="28"/>
          <w:szCs w:val="28"/>
        </w:rPr>
        <w:t xml:space="preserve"> people having received their second dose. </w:t>
      </w:r>
    </w:p>
    <w:p w14:paraId="5F958385" w14:textId="77777777" w:rsidR="0045595D" w:rsidRDefault="0045595D" w:rsidP="0015685A">
      <w:pPr>
        <w:pStyle w:val="ListParagraph"/>
        <w:ind w:left="990"/>
        <w:rPr>
          <w:rFonts w:ascii="Tahoma" w:hAnsi="Tahoma" w:cs="Tahoma"/>
          <w:sz w:val="28"/>
          <w:szCs w:val="28"/>
        </w:rPr>
      </w:pPr>
    </w:p>
    <w:p w14:paraId="05E36587" w14:textId="77777777" w:rsidR="007A2436" w:rsidRDefault="00B776AA" w:rsidP="0015685A">
      <w:pPr>
        <w:pStyle w:val="ListParagraph"/>
        <w:ind w:left="990"/>
        <w:rPr>
          <w:rFonts w:ascii="Tahoma" w:hAnsi="Tahoma" w:cs="Tahoma"/>
          <w:sz w:val="28"/>
          <w:szCs w:val="28"/>
        </w:rPr>
      </w:pPr>
      <w:r>
        <w:rPr>
          <w:rFonts w:ascii="Tahoma" w:hAnsi="Tahoma" w:cs="Tahoma"/>
          <w:sz w:val="28"/>
          <w:szCs w:val="28"/>
        </w:rPr>
        <w:t xml:space="preserve">Cabinet would like to express appreciation for the response by Zimbabweans that has resulted in the country doing better than most countries in Africa. However, we need to remain vigilant to ensure that we attain our set target of </w:t>
      </w:r>
      <w:r w:rsidR="0022757B">
        <w:rPr>
          <w:rFonts w:ascii="Tahoma" w:hAnsi="Tahoma" w:cs="Tahoma"/>
          <w:sz w:val="28"/>
          <w:szCs w:val="28"/>
        </w:rPr>
        <w:t>achieving</w:t>
      </w:r>
      <w:r>
        <w:rPr>
          <w:rFonts w:ascii="Tahoma" w:hAnsi="Tahoma" w:cs="Tahoma"/>
          <w:sz w:val="28"/>
          <w:szCs w:val="28"/>
        </w:rPr>
        <w:t xml:space="preserve"> herd immunity by year end. To this end, let us all ensure that all those who are yet to be vaccinated present themselves for inoculation. The Government would like to </w:t>
      </w:r>
      <w:r w:rsidR="0045595D">
        <w:rPr>
          <w:rFonts w:ascii="Tahoma" w:hAnsi="Tahoma" w:cs="Tahoma"/>
          <w:sz w:val="28"/>
          <w:szCs w:val="28"/>
        </w:rPr>
        <w:t>assure</w:t>
      </w:r>
      <w:r>
        <w:rPr>
          <w:rFonts w:ascii="Tahoma" w:hAnsi="Tahoma" w:cs="Tahoma"/>
          <w:sz w:val="28"/>
          <w:szCs w:val="28"/>
        </w:rPr>
        <w:t xml:space="preserve"> the nation</w:t>
      </w:r>
      <w:r w:rsidR="00E70986">
        <w:rPr>
          <w:rFonts w:ascii="Tahoma" w:hAnsi="Tahoma" w:cs="Tahoma"/>
          <w:sz w:val="28"/>
          <w:szCs w:val="28"/>
        </w:rPr>
        <w:t xml:space="preserve"> that Government has procured adequate stocks for this exercise. In addition</w:t>
      </w:r>
      <w:r w:rsidR="0045595D">
        <w:rPr>
          <w:rFonts w:ascii="Tahoma" w:hAnsi="Tahoma" w:cs="Tahoma"/>
          <w:sz w:val="28"/>
          <w:szCs w:val="28"/>
        </w:rPr>
        <w:t xml:space="preserve">, vaccination of the </w:t>
      </w:r>
      <w:proofErr w:type="gramStart"/>
      <w:r w:rsidR="0045595D">
        <w:rPr>
          <w:rFonts w:ascii="Tahoma" w:hAnsi="Tahoma" w:cs="Tahoma"/>
          <w:sz w:val="28"/>
          <w:szCs w:val="28"/>
        </w:rPr>
        <w:t>16-17 year</w:t>
      </w:r>
      <w:proofErr w:type="gramEnd"/>
      <w:r w:rsidR="00E70986">
        <w:rPr>
          <w:rFonts w:ascii="Tahoma" w:hAnsi="Tahoma" w:cs="Tahoma"/>
          <w:sz w:val="28"/>
          <w:szCs w:val="28"/>
        </w:rPr>
        <w:t xml:space="preserve"> age group with the Sinovac vaccine has been certified safe and the group is encouraged to present themselves for </w:t>
      </w:r>
      <w:r w:rsidR="0045595D">
        <w:rPr>
          <w:rFonts w:ascii="Tahoma" w:hAnsi="Tahoma" w:cs="Tahoma"/>
          <w:sz w:val="28"/>
          <w:szCs w:val="28"/>
        </w:rPr>
        <w:t>vaccination</w:t>
      </w:r>
      <w:r w:rsidR="00E70986">
        <w:rPr>
          <w:rFonts w:ascii="Tahoma" w:hAnsi="Tahoma" w:cs="Tahoma"/>
          <w:sz w:val="28"/>
          <w:szCs w:val="28"/>
        </w:rPr>
        <w:t>.</w:t>
      </w:r>
      <w:r w:rsidR="0045595D">
        <w:rPr>
          <w:rFonts w:ascii="Tahoma" w:hAnsi="Tahoma" w:cs="Tahoma"/>
          <w:sz w:val="28"/>
          <w:szCs w:val="28"/>
        </w:rPr>
        <w:t xml:space="preserve">  Sub-national structures have been tasked to come u</w:t>
      </w:r>
      <w:r w:rsidR="006E6A05">
        <w:rPr>
          <w:rFonts w:ascii="Tahoma" w:hAnsi="Tahoma" w:cs="Tahoma"/>
          <w:sz w:val="28"/>
          <w:szCs w:val="28"/>
        </w:rPr>
        <w:t>p with various initiatives to ra</w:t>
      </w:r>
      <w:r w:rsidR="0045595D">
        <w:rPr>
          <w:rFonts w:ascii="Tahoma" w:hAnsi="Tahoma" w:cs="Tahoma"/>
          <w:sz w:val="28"/>
          <w:szCs w:val="28"/>
        </w:rPr>
        <w:t>mp up vaccination uptake to achieve herd immunity by year end.</w:t>
      </w:r>
    </w:p>
    <w:p w14:paraId="7FBAA835" w14:textId="77777777" w:rsidR="007A2436" w:rsidRDefault="007A2436" w:rsidP="0015685A">
      <w:pPr>
        <w:pStyle w:val="ListParagraph"/>
        <w:ind w:left="990"/>
        <w:rPr>
          <w:rFonts w:ascii="Tahoma" w:hAnsi="Tahoma" w:cs="Tahoma"/>
          <w:sz w:val="28"/>
          <w:szCs w:val="28"/>
        </w:rPr>
      </w:pPr>
    </w:p>
    <w:p w14:paraId="36D3F3FD" w14:textId="77777777" w:rsidR="00090921" w:rsidRDefault="00F93F41" w:rsidP="0015685A">
      <w:pPr>
        <w:pStyle w:val="ListParagraph"/>
        <w:ind w:left="990"/>
        <w:rPr>
          <w:rFonts w:ascii="Tahoma" w:hAnsi="Tahoma" w:cs="Tahoma"/>
          <w:sz w:val="28"/>
          <w:szCs w:val="28"/>
        </w:rPr>
      </w:pPr>
      <w:r>
        <w:rPr>
          <w:rFonts w:ascii="Tahoma" w:hAnsi="Tahoma" w:cs="Tahoma"/>
          <w:sz w:val="28"/>
          <w:szCs w:val="28"/>
        </w:rPr>
        <w:t xml:space="preserve">The Ministry of Health and Child Care has put in place a detailed monitoring plan for the vaccination of pregnant and breastfeeding women as recommended by Medicines Control Authority </w:t>
      </w:r>
      <w:r w:rsidR="0045595D">
        <w:rPr>
          <w:rFonts w:ascii="Tahoma" w:hAnsi="Tahoma" w:cs="Tahoma"/>
          <w:sz w:val="28"/>
          <w:szCs w:val="28"/>
        </w:rPr>
        <w:t>of Zimbabwe (MCAZ)</w:t>
      </w:r>
      <w:r w:rsidR="0022757B">
        <w:rPr>
          <w:rFonts w:ascii="Tahoma" w:hAnsi="Tahoma" w:cs="Tahoma"/>
          <w:sz w:val="28"/>
          <w:szCs w:val="28"/>
        </w:rPr>
        <w:t>,</w:t>
      </w:r>
      <w:r w:rsidR="0045595D">
        <w:rPr>
          <w:rFonts w:ascii="Tahoma" w:hAnsi="Tahoma" w:cs="Tahoma"/>
          <w:sz w:val="28"/>
          <w:szCs w:val="28"/>
        </w:rPr>
        <w:t xml:space="preserve"> in line with World Health </w:t>
      </w:r>
      <w:proofErr w:type="spellStart"/>
      <w:r w:rsidR="0045595D">
        <w:rPr>
          <w:rFonts w:ascii="Tahoma" w:hAnsi="Tahoma" w:cs="Tahoma"/>
          <w:sz w:val="28"/>
          <w:szCs w:val="28"/>
        </w:rPr>
        <w:t>Organisation</w:t>
      </w:r>
      <w:proofErr w:type="spellEnd"/>
      <w:r w:rsidR="0045595D">
        <w:rPr>
          <w:rFonts w:ascii="Tahoma" w:hAnsi="Tahoma" w:cs="Tahoma"/>
          <w:sz w:val="28"/>
          <w:szCs w:val="28"/>
        </w:rPr>
        <w:t xml:space="preserve"> (WHO) </w:t>
      </w:r>
      <w:r>
        <w:rPr>
          <w:rFonts w:ascii="Tahoma" w:hAnsi="Tahoma" w:cs="Tahoma"/>
          <w:sz w:val="28"/>
          <w:szCs w:val="28"/>
        </w:rPr>
        <w:t>guidelines.</w:t>
      </w:r>
    </w:p>
    <w:p w14:paraId="7C43F8C3" w14:textId="77777777" w:rsidR="007A2436" w:rsidRDefault="007A2436" w:rsidP="0015685A">
      <w:pPr>
        <w:pStyle w:val="ListParagraph"/>
        <w:ind w:left="990"/>
        <w:rPr>
          <w:rFonts w:ascii="Tahoma" w:hAnsi="Tahoma" w:cs="Tahoma"/>
          <w:sz w:val="28"/>
          <w:szCs w:val="28"/>
        </w:rPr>
      </w:pPr>
    </w:p>
    <w:p w14:paraId="56AB5876" w14:textId="77777777" w:rsidR="00F93F41" w:rsidRDefault="00F93F41" w:rsidP="0015685A">
      <w:pPr>
        <w:pStyle w:val="ListParagraph"/>
        <w:ind w:left="990"/>
        <w:rPr>
          <w:rFonts w:ascii="Tahoma" w:hAnsi="Tahoma" w:cs="Tahoma"/>
          <w:sz w:val="28"/>
          <w:szCs w:val="28"/>
        </w:rPr>
      </w:pPr>
      <w:r>
        <w:rPr>
          <w:rFonts w:ascii="Tahoma" w:hAnsi="Tahoma" w:cs="Tahoma"/>
          <w:sz w:val="28"/>
          <w:szCs w:val="28"/>
        </w:rPr>
        <w:t>The nation is further advised that</w:t>
      </w:r>
      <w:r w:rsidR="00E70986">
        <w:rPr>
          <w:rFonts w:ascii="Tahoma" w:hAnsi="Tahoma" w:cs="Tahoma"/>
          <w:sz w:val="28"/>
          <w:szCs w:val="28"/>
        </w:rPr>
        <w:t xml:space="preserve"> the country is still under Level 2 Lockdown and thus</w:t>
      </w:r>
      <w:r>
        <w:rPr>
          <w:rFonts w:ascii="Tahoma" w:hAnsi="Tahoma" w:cs="Tahoma"/>
          <w:sz w:val="28"/>
          <w:szCs w:val="28"/>
        </w:rPr>
        <w:t xml:space="preserve"> enforcement of Statutory Instrument</w:t>
      </w:r>
      <w:r w:rsidR="006E6A05">
        <w:rPr>
          <w:rFonts w:ascii="Tahoma" w:hAnsi="Tahoma" w:cs="Tahoma"/>
          <w:sz w:val="28"/>
          <w:szCs w:val="28"/>
        </w:rPr>
        <w:t xml:space="preserve"> 228b of </w:t>
      </w:r>
      <w:r w:rsidR="006E6A05">
        <w:rPr>
          <w:rFonts w:ascii="Tahoma" w:hAnsi="Tahoma" w:cs="Tahoma"/>
          <w:sz w:val="28"/>
          <w:szCs w:val="28"/>
        </w:rPr>
        <w:lastRenderedPageBreak/>
        <w:t>2021</w:t>
      </w:r>
      <w:r>
        <w:rPr>
          <w:rFonts w:ascii="Tahoma" w:hAnsi="Tahoma" w:cs="Tahoma"/>
          <w:sz w:val="28"/>
          <w:szCs w:val="28"/>
        </w:rPr>
        <w:t xml:space="preserve"> </w:t>
      </w:r>
      <w:r w:rsidR="00E70986">
        <w:rPr>
          <w:rFonts w:ascii="Tahoma" w:hAnsi="Tahoma" w:cs="Tahoma"/>
          <w:sz w:val="28"/>
          <w:szCs w:val="28"/>
        </w:rPr>
        <w:t>still subsists.</w:t>
      </w:r>
      <w:r>
        <w:rPr>
          <w:rFonts w:ascii="Tahoma" w:hAnsi="Tahoma" w:cs="Tahoma"/>
          <w:sz w:val="28"/>
          <w:szCs w:val="28"/>
        </w:rPr>
        <w:t xml:space="preserve"> </w:t>
      </w:r>
      <w:r w:rsidR="00E70986">
        <w:rPr>
          <w:rFonts w:ascii="Tahoma" w:hAnsi="Tahoma" w:cs="Tahoma"/>
          <w:sz w:val="28"/>
          <w:szCs w:val="28"/>
        </w:rPr>
        <w:t xml:space="preserve"> This means </w:t>
      </w:r>
      <w:r>
        <w:rPr>
          <w:rFonts w:ascii="Tahoma" w:hAnsi="Tahoma" w:cs="Tahoma"/>
          <w:sz w:val="28"/>
          <w:szCs w:val="28"/>
        </w:rPr>
        <w:t>that all gatherings</w:t>
      </w:r>
      <w:r w:rsidR="0022757B">
        <w:rPr>
          <w:rFonts w:ascii="Tahoma" w:hAnsi="Tahoma" w:cs="Tahoma"/>
          <w:sz w:val="28"/>
          <w:szCs w:val="28"/>
        </w:rPr>
        <w:t>,</w:t>
      </w:r>
      <w:r w:rsidR="007A2436">
        <w:rPr>
          <w:rFonts w:ascii="Tahoma" w:hAnsi="Tahoma" w:cs="Tahoma"/>
          <w:sz w:val="28"/>
          <w:szCs w:val="28"/>
        </w:rPr>
        <w:t xml:space="preserve"> including bars must only allow vaccinated clients</w:t>
      </w:r>
      <w:r w:rsidR="0045595D">
        <w:rPr>
          <w:rFonts w:ascii="Tahoma" w:hAnsi="Tahoma" w:cs="Tahoma"/>
          <w:sz w:val="28"/>
          <w:szCs w:val="28"/>
        </w:rPr>
        <w:t>.</w:t>
      </w:r>
      <w:r w:rsidR="007A2436">
        <w:rPr>
          <w:rFonts w:ascii="Tahoma" w:hAnsi="Tahoma" w:cs="Tahoma"/>
          <w:sz w:val="28"/>
          <w:szCs w:val="28"/>
        </w:rPr>
        <w:t xml:space="preserve"> </w:t>
      </w:r>
      <w:r w:rsidR="00E70986">
        <w:rPr>
          <w:rFonts w:ascii="Tahoma" w:hAnsi="Tahoma" w:cs="Tahoma"/>
          <w:sz w:val="28"/>
          <w:szCs w:val="28"/>
        </w:rPr>
        <w:t>Let us all continue to work together to forestall a possible 4</w:t>
      </w:r>
      <w:r w:rsidR="00E70986" w:rsidRPr="00E70986">
        <w:rPr>
          <w:rFonts w:ascii="Tahoma" w:hAnsi="Tahoma" w:cs="Tahoma"/>
          <w:sz w:val="28"/>
          <w:szCs w:val="28"/>
          <w:vertAlign w:val="superscript"/>
        </w:rPr>
        <w:t>th</w:t>
      </w:r>
      <w:r w:rsidR="00E70986">
        <w:rPr>
          <w:rFonts w:ascii="Tahoma" w:hAnsi="Tahoma" w:cs="Tahoma"/>
          <w:sz w:val="28"/>
          <w:szCs w:val="28"/>
        </w:rPr>
        <w:t xml:space="preserve"> wave.</w:t>
      </w:r>
    </w:p>
    <w:p w14:paraId="066D7805" w14:textId="77777777" w:rsidR="007D186D" w:rsidRDefault="007D186D" w:rsidP="0015685A">
      <w:pPr>
        <w:pStyle w:val="ListParagraph"/>
        <w:ind w:left="990"/>
        <w:rPr>
          <w:rFonts w:ascii="Tahoma" w:hAnsi="Tahoma" w:cs="Tahoma"/>
          <w:sz w:val="28"/>
          <w:szCs w:val="28"/>
        </w:rPr>
      </w:pPr>
      <w:r>
        <w:rPr>
          <w:rFonts w:ascii="Tahoma" w:hAnsi="Tahoma" w:cs="Tahoma"/>
          <w:sz w:val="28"/>
          <w:szCs w:val="28"/>
        </w:rPr>
        <w:t xml:space="preserve"> </w:t>
      </w:r>
    </w:p>
    <w:p w14:paraId="30A2006E" w14:textId="77777777" w:rsidR="00E67197" w:rsidRDefault="00E67197" w:rsidP="00157C65">
      <w:pPr>
        <w:pStyle w:val="ListParagraph"/>
        <w:numPr>
          <w:ilvl w:val="0"/>
          <w:numId w:val="1"/>
        </w:numPr>
        <w:rPr>
          <w:rFonts w:ascii="Tahoma" w:hAnsi="Tahoma" w:cs="Tahoma"/>
          <w:b/>
          <w:sz w:val="28"/>
          <w:szCs w:val="28"/>
          <w:u w:val="single"/>
        </w:rPr>
      </w:pPr>
      <w:r>
        <w:rPr>
          <w:rFonts w:ascii="Tahoma" w:hAnsi="Tahoma" w:cs="Tahoma"/>
          <w:b/>
          <w:sz w:val="28"/>
          <w:szCs w:val="28"/>
          <w:u w:val="single"/>
          <w:lang w:eastAsia="x-none"/>
        </w:rPr>
        <w:t>EMERGENCY PREPAREDNESS/CONTINGENCY PLAN FOR THE 2021-2022 RAINFALL SEASON</w:t>
      </w:r>
    </w:p>
    <w:p w14:paraId="51F740AB" w14:textId="77777777" w:rsidR="007A2436" w:rsidRDefault="007A2436" w:rsidP="00157C65">
      <w:pPr>
        <w:pStyle w:val="ListParagraph"/>
        <w:rPr>
          <w:rFonts w:ascii="Tahoma" w:hAnsi="Tahoma" w:cs="Tahoma"/>
          <w:sz w:val="28"/>
          <w:szCs w:val="28"/>
        </w:rPr>
      </w:pPr>
    </w:p>
    <w:p w14:paraId="1578CF9E" w14:textId="77777777" w:rsidR="00E24C60" w:rsidRDefault="00E21E60" w:rsidP="00157C65">
      <w:pPr>
        <w:pStyle w:val="ListParagraph"/>
        <w:rPr>
          <w:rFonts w:ascii="Tahoma" w:hAnsi="Tahoma" w:cs="Tahoma"/>
          <w:sz w:val="28"/>
          <w:szCs w:val="28"/>
        </w:rPr>
      </w:pPr>
      <w:r w:rsidRPr="00E21E60">
        <w:rPr>
          <w:rFonts w:ascii="Tahoma" w:hAnsi="Tahoma" w:cs="Tahoma"/>
          <w:sz w:val="28"/>
          <w:szCs w:val="28"/>
        </w:rPr>
        <w:t>C</w:t>
      </w:r>
      <w:r>
        <w:rPr>
          <w:rFonts w:ascii="Tahoma" w:hAnsi="Tahoma" w:cs="Tahoma"/>
          <w:sz w:val="28"/>
          <w:szCs w:val="28"/>
        </w:rPr>
        <w:t>abinet received and a</w:t>
      </w:r>
      <w:r w:rsidR="00E70986">
        <w:rPr>
          <w:rFonts w:ascii="Tahoma" w:hAnsi="Tahoma" w:cs="Tahoma"/>
          <w:sz w:val="28"/>
          <w:szCs w:val="28"/>
        </w:rPr>
        <w:t>pproved the Proposed Emer</w:t>
      </w:r>
      <w:r w:rsidR="00E24C60">
        <w:rPr>
          <w:rFonts w:ascii="Tahoma" w:hAnsi="Tahoma" w:cs="Tahoma"/>
          <w:sz w:val="28"/>
          <w:szCs w:val="28"/>
        </w:rPr>
        <w:t>gency Preparedness</w:t>
      </w:r>
      <w:r>
        <w:rPr>
          <w:rFonts w:ascii="Tahoma" w:hAnsi="Tahoma" w:cs="Tahoma"/>
          <w:sz w:val="28"/>
          <w:szCs w:val="28"/>
        </w:rPr>
        <w:t xml:space="preserve"> Plan for the 2021-2022 Rainfall Season as presented by the Minister of Local Government and Pub</w:t>
      </w:r>
      <w:r w:rsidR="007D186D">
        <w:rPr>
          <w:rFonts w:ascii="Tahoma" w:hAnsi="Tahoma" w:cs="Tahoma"/>
          <w:sz w:val="28"/>
          <w:szCs w:val="28"/>
        </w:rPr>
        <w:t xml:space="preserve">lic Works, </w:t>
      </w:r>
      <w:proofErr w:type="spellStart"/>
      <w:r w:rsidR="007D186D">
        <w:rPr>
          <w:rFonts w:ascii="Tahoma" w:hAnsi="Tahoma" w:cs="Tahoma"/>
          <w:sz w:val="28"/>
          <w:szCs w:val="28"/>
        </w:rPr>
        <w:t>Honourable</w:t>
      </w:r>
      <w:proofErr w:type="spellEnd"/>
      <w:r w:rsidR="007D186D">
        <w:rPr>
          <w:rFonts w:ascii="Tahoma" w:hAnsi="Tahoma" w:cs="Tahoma"/>
          <w:sz w:val="28"/>
          <w:szCs w:val="28"/>
        </w:rPr>
        <w:t xml:space="preserve"> July </w:t>
      </w:r>
      <w:proofErr w:type="spellStart"/>
      <w:r w:rsidR="007D186D">
        <w:rPr>
          <w:rFonts w:ascii="Tahoma" w:hAnsi="Tahoma" w:cs="Tahoma"/>
          <w:sz w:val="28"/>
          <w:szCs w:val="28"/>
        </w:rPr>
        <w:t>Moyo</w:t>
      </w:r>
      <w:proofErr w:type="spellEnd"/>
      <w:r w:rsidR="007D186D">
        <w:rPr>
          <w:rFonts w:ascii="Tahoma" w:hAnsi="Tahoma" w:cs="Tahoma"/>
          <w:sz w:val="28"/>
          <w:szCs w:val="28"/>
        </w:rPr>
        <w:t xml:space="preserve"> as Chairperson of the Cabinet Committee on Emergency Preparedness and Disaster Management.</w:t>
      </w:r>
    </w:p>
    <w:p w14:paraId="56C19EAA" w14:textId="77777777" w:rsidR="00E24C60" w:rsidRDefault="00E24C60" w:rsidP="00157C65">
      <w:pPr>
        <w:pStyle w:val="ListParagraph"/>
        <w:rPr>
          <w:rFonts w:ascii="Tahoma" w:hAnsi="Tahoma" w:cs="Tahoma"/>
          <w:sz w:val="28"/>
          <w:szCs w:val="28"/>
        </w:rPr>
      </w:pPr>
    </w:p>
    <w:p w14:paraId="5CF0B76C" w14:textId="77777777" w:rsidR="00F75C95" w:rsidRDefault="00F75C95" w:rsidP="00157C65">
      <w:pPr>
        <w:pStyle w:val="ListParagraph"/>
        <w:rPr>
          <w:rFonts w:ascii="Tahoma" w:hAnsi="Tahoma" w:cs="Tahoma"/>
          <w:sz w:val="28"/>
          <w:szCs w:val="28"/>
        </w:rPr>
      </w:pPr>
      <w:r>
        <w:rPr>
          <w:rFonts w:ascii="Tahoma" w:hAnsi="Tahoma" w:cs="Tahoma"/>
          <w:sz w:val="28"/>
          <w:szCs w:val="28"/>
        </w:rPr>
        <w:t>The nation is info</w:t>
      </w:r>
      <w:r w:rsidR="0022757B">
        <w:rPr>
          <w:rFonts w:ascii="Tahoma" w:hAnsi="Tahoma" w:cs="Tahoma"/>
          <w:sz w:val="28"/>
          <w:szCs w:val="28"/>
        </w:rPr>
        <w:t>rmed that climate-</w:t>
      </w:r>
      <w:r>
        <w:rPr>
          <w:rFonts w:ascii="Tahoma" w:hAnsi="Tahoma" w:cs="Tahoma"/>
          <w:sz w:val="28"/>
          <w:szCs w:val="28"/>
        </w:rPr>
        <w:t>induced hazards are on the increase</w:t>
      </w:r>
      <w:r w:rsidR="0045595D">
        <w:rPr>
          <w:rFonts w:ascii="Tahoma" w:hAnsi="Tahoma" w:cs="Tahoma"/>
          <w:sz w:val="28"/>
          <w:szCs w:val="28"/>
        </w:rPr>
        <w:t>,</w:t>
      </w:r>
      <w:r>
        <w:rPr>
          <w:rFonts w:ascii="Tahoma" w:hAnsi="Tahoma" w:cs="Tahoma"/>
          <w:sz w:val="28"/>
          <w:szCs w:val="28"/>
        </w:rPr>
        <w:t xml:space="preserve"> particularly in Zimb</w:t>
      </w:r>
      <w:r w:rsidR="0022757B">
        <w:rPr>
          <w:rFonts w:ascii="Tahoma" w:hAnsi="Tahoma" w:cs="Tahoma"/>
          <w:sz w:val="28"/>
          <w:szCs w:val="28"/>
        </w:rPr>
        <w:t>abwe and generally in the SADC r</w:t>
      </w:r>
      <w:r>
        <w:rPr>
          <w:rFonts w:ascii="Tahoma" w:hAnsi="Tahoma" w:cs="Tahoma"/>
          <w:sz w:val="28"/>
          <w:szCs w:val="28"/>
        </w:rPr>
        <w:t>egion as they are becoming more complex to manage. These hazards include droughts; floods; hailstorms; lightning; and strong winds. The country has also witnessed increased incidents of</w:t>
      </w:r>
      <w:r w:rsidR="0045595D">
        <w:rPr>
          <w:rFonts w:ascii="Tahoma" w:hAnsi="Tahoma" w:cs="Tahoma"/>
          <w:sz w:val="28"/>
          <w:szCs w:val="28"/>
        </w:rPr>
        <w:t xml:space="preserve"> a</w:t>
      </w:r>
      <w:r>
        <w:rPr>
          <w:rFonts w:ascii="Tahoma" w:hAnsi="Tahoma" w:cs="Tahoma"/>
          <w:sz w:val="28"/>
          <w:szCs w:val="28"/>
        </w:rPr>
        <w:t xml:space="preserve"> geo-physical </w:t>
      </w:r>
      <w:r w:rsidR="006E6A05">
        <w:rPr>
          <w:rFonts w:ascii="Tahoma" w:hAnsi="Tahoma" w:cs="Tahoma"/>
          <w:sz w:val="28"/>
          <w:szCs w:val="28"/>
        </w:rPr>
        <w:t>and human-</w:t>
      </w:r>
      <w:r w:rsidR="00794D86">
        <w:rPr>
          <w:rFonts w:ascii="Tahoma" w:hAnsi="Tahoma" w:cs="Tahoma"/>
          <w:sz w:val="28"/>
          <w:szCs w:val="28"/>
        </w:rPr>
        <w:t xml:space="preserve">induced </w:t>
      </w:r>
      <w:r>
        <w:rPr>
          <w:rFonts w:ascii="Tahoma" w:hAnsi="Tahoma" w:cs="Tahoma"/>
          <w:sz w:val="28"/>
          <w:szCs w:val="28"/>
        </w:rPr>
        <w:t xml:space="preserve">nature such as landslides; earthquakes; </w:t>
      </w:r>
      <w:r w:rsidR="00794D86">
        <w:rPr>
          <w:rFonts w:ascii="Tahoma" w:hAnsi="Tahoma" w:cs="Tahoma"/>
          <w:sz w:val="28"/>
          <w:szCs w:val="28"/>
        </w:rPr>
        <w:t xml:space="preserve">environmental degradation; </w:t>
      </w:r>
      <w:r>
        <w:rPr>
          <w:rFonts w:ascii="Tahoma" w:hAnsi="Tahoma" w:cs="Tahoma"/>
          <w:sz w:val="28"/>
          <w:szCs w:val="28"/>
        </w:rPr>
        <w:t>veld</w:t>
      </w:r>
      <w:r w:rsidR="00D77E0E">
        <w:rPr>
          <w:rFonts w:ascii="Tahoma" w:hAnsi="Tahoma" w:cs="Tahoma"/>
          <w:sz w:val="28"/>
          <w:szCs w:val="28"/>
        </w:rPr>
        <w:t xml:space="preserve"> </w:t>
      </w:r>
      <w:r>
        <w:rPr>
          <w:rFonts w:ascii="Tahoma" w:hAnsi="Tahoma" w:cs="Tahoma"/>
          <w:sz w:val="28"/>
          <w:szCs w:val="28"/>
        </w:rPr>
        <w:t>fires</w:t>
      </w:r>
      <w:r w:rsidR="00D77E0E">
        <w:rPr>
          <w:rFonts w:ascii="Tahoma" w:hAnsi="Tahoma" w:cs="Tahoma"/>
          <w:sz w:val="28"/>
          <w:szCs w:val="28"/>
        </w:rPr>
        <w:t>; road/rail/air/</w:t>
      </w:r>
      <w:proofErr w:type="gramStart"/>
      <w:r w:rsidR="00D77E0E">
        <w:rPr>
          <w:rFonts w:ascii="Tahoma" w:hAnsi="Tahoma" w:cs="Tahoma"/>
          <w:sz w:val="28"/>
          <w:szCs w:val="28"/>
        </w:rPr>
        <w:t>water craft</w:t>
      </w:r>
      <w:proofErr w:type="gramEnd"/>
      <w:r w:rsidR="00D77E0E">
        <w:rPr>
          <w:rFonts w:ascii="Tahoma" w:hAnsi="Tahoma" w:cs="Tahoma"/>
          <w:sz w:val="28"/>
          <w:szCs w:val="28"/>
        </w:rPr>
        <w:t>, mining, industrial accidents; spillages and explosion of industrial chemicals.</w:t>
      </w:r>
    </w:p>
    <w:p w14:paraId="19B99802" w14:textId="77777777" w:rsidR="007A2436" w:rsidRDefault="007A2436" w:rsidP="00157C65">
      <w:pPr>
        <w:pStyle w:val="ListParagraph"/>
        <w:rPr>
          <w:rFonts w:ascii="Tahoma" w:hAnsi="Tahoma" w:cs="Tahoma"/>
          <w:sz w:val="28"/>
          <w:szCs w:val="28"/>
        </w:rPr>
      </w:pPr>
    </w:p>
    <w:p w14:paraId="00093C2D" w14:textId="77777777" w:rsidR="003968CC" w:rsidRPr="00E21E60" w:rsidRDefault="00E24C60" w:rsidP="00157C65">
      <w:pPr>
        <w:pStyle w:val="ListParagraph"/>
        <w:rPr>
          <w:rFonts w:ascii="Tahoma" w:hAnsi="Tahoma" w:cs="Tahoma"/>
          <w:sz w:val="28"/>
          <w:szCs w:val="28"/>
        </w:rPr>
      </w:pPr>
      <w:r>
        <w:rPr>
          <w:rFonts w:ascii="Tahoma" w:hAnsi="Tahoma" w:cs="Tahoma"/>
          <w:sz w:val="28"/>
          <w:szCs w:val="28"/>
        </w:rPr>
        <w:t>Cabinet is pleased to report that the Emergency Preparedness Plan has been pu</w:t>
      </w:r>
      <w:r w:rsidR="006E6A05">
        <w:rPr>
          <w:rFonts w:ascii="Tahoma" w:hAnsi="Tahoma" w:cs="Tahoma"/>
          <w:sz w:val="28"/>
          <w:szCs w:val="28"/>
        </w:rPr>
        <w:t>t in place with a view to reducing</w:t>
      </w:r>
      <w:r w:rsidR="00D77E0E">
        <w:rPr>
          <w:rFonts w:ascii="Tahoma" w:hAnsi="Tahoma" w:cs="Tahoma"/>
          <w:sz w:val="28"/>
          <w:szCs w:val="28"/>
        </w:rPr>
        <w:t xml:space="preserve"> potential losses due to </w:t>
      </w:r>
      <w:r w:rsidR="00D77E0E">
        <w:rPr>
          <w:rFonts w:ascii="Tahoma" w:hAnsi="Tahoma" w:cs="Tahoma"/>
          <w:sz w:val="28"/>
          <w:szCs w:val="28"/>
        </w:rPr>
        <w:lastRenderedPageBreak/>
        <w:t>disasters</w:t>
      </w:r>
      <w:r>
        <w:rPr>
          <w:rFonts w:ascii="Tahoma" w:hAnsi="Tahoma" w:cs="Tahoma"/>
          <w:sz w:val="28"/>
          <w:szCs w:val="28"/>
        </w:rPr>
        <w:t>.</w:t>
      </w:r>
      <w:r w:rsidR="008A77BE">
        <w:rPr>
          <w:rFonts w:ascii="Tahoma" w:hAnsi="Tahoma" w:cs="Tahoma"/>
          <w:sz w:val="28"/>
          <w:szCs w:val="28"/>
        </w:rPr>
        <w:t xml:space="preserve">  The implementation of the plan, which will be spearheaded by the Civil Protection Unit, consists of various </w:t>
      </w:r>
      <w:proofErr w:type="spellStart"/>
      <w:r w:rsidR="008A77BE">
        <w:rPr>
          <w:rFonts w:ascii="Tahoma" w:hAnsi="Tahoma" w:cs="Tahoma"/>
          <w:sz w:val="28"/>
          <w:szCs w:val="28"/>
        </w:rPr>
        <w:t>programmes</w:t>
      </w:r>
      <w:proofErr w:type="spellEnd"/>
      <w:r w:rsidR="008A77BE">
        <w:rPr>
          <w:rFonts w:ascii="Tahoma" w:hAnsi="Tahoma" w:cs="Tahoma"/>
          <w:sz w:val="28"/>
          <w:szCs w:val="28"/>
        </w:rPr>
        <w:t xml:space="preserve"> </w:t>
      </w:r>
      <w:r w:rsidR="006E6A05">
        <w:rPr>
          <w:rFonts w:ascii="Tahoma" w:hAnsi="Tahoma" w:cs="Tahoma"/>
          <w:sz w:val="28"/>
          <w:szCs w:val="28"/>
        </w:rPr>
        <w:t xml:space="preserve">which include the following, </w:t>
      </w:r>
      <w:r w:rsidR="008A77BE">
        <w:rPr>
          <w:rFonts w:ascii="Tahoma" w:hAnsi="Tahoma" w:cs="Tahoma"/>
          <w:sz w:val="28"/>
          <w:szCs w:val="28"/>
        </w:rPr>
        <w:t xml:space="preserve">among others:  </w:t>
      </w:r>
      <w:r>
        <w:rPr>
          <w:rFonts w:ascii="Tahoma" w:hAnsi="Tahoma" w:cs="Tahoma"/>
          <w:sz w:val="28"/>
          <w:szCs w:val="28"/>
        </w:rPr>
        <w:t xml:space="preserve"> </w:t>
      </w:r>
      <w:r w:rsidR="008A77BE">
        <w:rPr>
          <w:rFonts w:ascii="Tahoma" w:hAnsi="Tahoma" w:cs="Tahoma"/>
          <w:sz w:val="28"/>
          <w:szCs w:val="28"/>
        </w:rPr>
        <w:t xml:space="preserve">(a) </w:t>
      </w:r>
      <w:r w:rsidR="00D77E0E">
        <w:rPr>
          <w:rFonts w:ascii="Tahoma" w:hAnsi="Tahoma" w:cs="Tahoma"/>
          <w:sz w:val="28"/>
          <w:szCs w:val="28"/>
        </w:rPr>
        <w:t xml:space="preserve">education and awareness on hazards related to the rainy season; </w:t>
      </w:r>
      <w:r w:rsidR="008A77BE">
        <w:rPr>
          <w:rFonts w:ascii="Tahoma" w:hAnsi="Tahoma" w:cs="Tahoma"/>
          <w:sz w:val="28"/>
          <w:szCs w:val="28"/>
        </w:rPr>
        <w:t xml:space="preserve">(b) </w:t>
      </w:r>
      <w:r>
        <w:rPr>
          <w:rFonts w:ascii="Tahoma" w:hAnsi="Tahoma" w:cs="Tahoma"/>
          <w:sz w:val="28"/>
          <w:szCs w:val="28"/>
        </w:rPr>
        <w:t>raising alarm/alert mechanisms using indigenous knowledge systems and local resources</w:t>
      </w:r>
      <w:r w:rsidR="00D77E0E">
        <w:rPr>
          <w:rFonts w:ascii="Tahoma" w:hAnsi="Tahoma" w:cs="Tahoma"/>
          <w:sz w:val="28"/>
          <w:szCs w:val="28"/>
        </w:rPr>
        <w:t>;</w:t>
      </w:r>
      <w:r>
        <w:rPr>
          <w:rFonts w:ascii="Tahoma" w:hAnsi="Tahoma" w:cs="Tahoma"/>
          <w:sz w:val="28"/>
          <w:szCs w:val="28"/>
        </w:rPr>
        <w:t xml:space="preserve"> </w:t>
      </w:r>
      <w:r w:rsidR="008A77BE">
        <w:rPr>
          <w:rFonts w:ascii="Tahoma" w:hAnsi="Tahoma" w:cs="Tahoma"/>
          <w:sz w:val="28"/>
          <w:szCs w:val="28"/>
        </w:rPr>
        <w:t xml:space="preserve">(c) </w:t>
      </w:r>
      <w:r>
        <w:rPr>
          <w:rFonts w:ascii="Tahoma" w:hAnsi="Tahoma" w:cs="Tahoma"/>
          <w:sz w:val="28"/>
          <w:szCs w:val="28"/>
        </w:rPr>
        <w:t>assist</w:t>
      </w:r>
      <w:r w:rsidR="0022757B">
        <w:rPr>
          <w:rFonts w:ascii="Tahoma" w:hAnsi="Tahoma" w:cs="Tahoma"/>
          <w:sz w:val="28"/>
          <w:szCs w:val="28"/>
        </w:rPr>
        <w:t>ing</w:t>
      </w:r>
      <w:r>
        <w:rPr>
          <w:rFonts w:ascii="Tahoma" w:hAnsi="Tahoma" w:cs="Tahoma"/>
          <w:sz w:val="28"/>
          <w:szCs w:val="28"/>
        </w:rPr>
        <w:t xml:space="preserve"> in rapid and comprehensive damage assessments and setting up of priorities</w:t>
      </w:r>
      <w:r w:rsidR="00A7342F">
        <w:rPr>
          <w:rFonts w:ascii="Tahoma" w:hAnsi="Tahoma" w:cs="Tahoma"/>
          <w:sz w:val="28"/>
          <w:szCs w:val="28"/>
        </w:rPr>
        <w:t xml:space="preserve">; </w:t>
      </w:r>
      <w:r w:rsidR="008A77BE">
        <w:rPr>
          <w:rFonts w:ascii="Tahoma" w:hAnsi="Tahoma" w:cs="Tahoma"/>
          <w:sz w:val="28"/>
          <w:szCs w:val="28"/>
        </w:rPr>
        <w:t xml:space="preserve">(d) </w:t>
      </w:r>
      <w:r w:rsidR="006E6A05">
        <w:rPr>
          <w:rFonts w:ascii="Tahoma" w:hAnsi="Tahoma" w:cs="Tahoma"/>
          <w:sz w:val="28"/>
          <w:szCs w:val="28"/>
        </w:rPr>
        <w:t xml:space="preserve">implementing </w:t>
      </w:r>
      <w:r w:rsidR="00A7342F">
        <w:rPr>
          <w:rFonts w:ascii="Tahoma" w:hAnsi="Tahoma" w:cs="Tahoma"/>
          <w:sz w:val="28"/>
          <w:szCs w:val="28"/>
        </w:rPr>
        <w:t xml:space="preserve">response/recovery </w:t>
      </w:r>
      <w:proofErr w:type="spellStart"/>
      <w:r w:rsidR="00A7342F">
        <w:rPr>
          <w:rFonts w:ascii="Tahoma" w:hAnsi="Tahoma" w:cs="Tahoma"/>
          <w:sz w:val="28"/>
          <w:szCs w:val="28"/>
        </w:rPr>
        <w:t>programmes</w:t>
      </w:r>
      <w:proofErr w:type="spellEnd"/>
      <w:r w:rsidR="00A7342F">
        <w:rPr>
          <w:rFonts w:ascii="Tahoma" w:hAnsi="Tahoma" w:cs="Tahoma"/>
          <w:sz w:val="28"/>
          <w:szCs w:val="28"/>
        </w:rPr>
        <w:t xml:space="preserve"> and provide feedback as necessary;</w:t>
      </w:r>
      <w:r w:rsidR="00D77E0E">
        <w:rPr>
          <w:rFonts w:ascii="Tahoma" w:hAnsi="Tahoma" w:cs="Tahoma"/>
          <w:sz w:val="28"/>
          <w:szCs w:val="28"/>
        </w:rPr>
        <w:t xml:space="preserve"> </w:t>
      </w:r>
      <w:r w:rsidR="008A77BE">
        <w:rPr>
          <w:rFonts w:ascii="Tahoma" w:hAnsi="Tahoma" w:cs="Tahoma"/>
          <w:sz w:val="28"/>
          <w:szCs w:val="28"/>
        </w:rPr>
        <w:t xml:space="preserve">(e) providing </w:t>
      </w:r>
      <w:r w:rsidR="00D77E0E">
        <w:rPr>
          <w:rFonts w:ascii="Tahoma" w:hAnsi="Tahoma" w:cs="Tahoma"/>
          <w:sz w:val="28"/>
          <w:szCs w:val="28"/>
        </w:rPr>
        <w:t>appropriate equipment and machinery</w:t>
      </w:r>
      <w:r w:rsidR="008A77BE">
        <w:rPr>
          <w:rFonts w:ascii="Tahoma" w:hAnsi="Tahoma" w:cs="Tahoma"/>
          <w:sz w:val="28"/>
          <w:szCs w:val="28"/>
        </w:rPr>
        <w:t>:</w:t>
      </w:r>
      <w:r w:rsidR="00D77E0E">
        <w:rPr>
          <w:rFonts w:ascii="Tahoma" w:hAnsi="Tahoma" w:cs="Tahoma"/>
          <w:sz w:val="28"/>
          <w:szCs w:val="28"/>
        </w:rPr>
        <w:t xml:space="preserve"> </w:t>
      </w:r>
      <w:r w:rsidR="003968CC">
        <w:rPr>
          <w:rFonts w:ascii="Tahoma" w:hAnsi="Tahoma" w:cs="Tahoma"/>
          <w:sz w:val="28"/>
          <w:szCs w:val="28"/>
        </w:rPr>
        <w:t xml:space="preserve"> and </w:t>
      </w:r>
      <w:r w:rsidR="008A77BE">
        <w:rPr>
          <w:rFonts w:ascii="Tahoma" w:hAnsi="Tahoma" w:cs="Tahoma"/>
          <w:sz w:val="28"/>
          <w:szCs w:val="28"/>
        </w:rPr>
        <w:t xml:space="preserve">(f) instituting </w:t>
      </w:r>
      <w:r w:rsidR="003968CC">
        <w:rPr>
          <w:rFonts w:ascii="Tahoma" w:hAnsi="Tahoma" w:cs="Tahoma"/>
          <w:sz w:val="28"/>
          <w:szCs w:val="28"/>
        </w:rPr>
        <w:t>effective early warning systems.</w:t>
      </w:r>
      <w:r w:rsidR="00A7342F">
        <w:rPr>
          <w:rFonts w:ascii="Tahoma" w:hAnsi="Tahoma" w:cs="Tahoma"/>
          <w:sz w:val="28"/>
          <w:szCs w:val="28"/>
        </w:rPr>
        <w:t xml:space="preserve"> </w:t>
      </w:r>
      <w:r w:rsidR="008A77BE">
        <w:rPr>
          <w:rFonts w:ascii="Tahoma" w:hAnsi="Tahoma" w:cs="Tahoma"/>
          <w:sz w:val="28"/>
          <w:szCs w:val="28"/>
        </w:rPr>
        <w:t xml:space="preserve"> Government has set aside adequate financial resources to cover the set </w:t>
      </w:r>
      <w:proofErr w:type="spellStart"/>
      <w:r w:rsidR="008A77BE">
        <w:rPr>
          <w:rFonts w:ascii="Tahoma" w:hAnsi="Tahoma" w:cs="Tahoma"/>
          <w:sz w:val="28"/>
          <w:szCs w:val="28"/>
        </w:rPr>
        <w:t>programmes</w:t>
      </w:r>
      <w:proofErr w:type="spellEnd"/>
      <w:r w:rsidR="008A77BE">
        <w:rPr>
          <w:rFonts w:ascii="Tahoma" w:hAnsi="Tahoma" w:cs="Tahoma"/>
          <w:sz w:val="28"/>
          <w:szCs w:val="28"/>
        </w:rPr>
        <w:t xml:space="preserve"> and stakeholders have been directed to commence drills in anticipation of any eventuality.</w:t>
      </w:r>
    </w:p>
    <w:p w14:paraId="7D564DB4" w14:textId="77777777" w:rsidR="00157C65" w:rsidRPr="00E67197" w:rsidRDefault="00157C65" w:rsidP="00157C65">
      <w:pPr>
        <w:pStyle w:val="ListParagraph"/>
        <w:ind w:left="990"/>
        <w:rPr>
          <w:rFonts w:ascii="Tahoma" w:hAnsi="Tahoma" w:cs="Tahoma"/>
          <w:b/>
          <w:sz w:val="28"/>
          <w:szCs w:val="28"/>
          <w:u w:val="single"/>
        </w:rPr>
      </w:pPr>
    </w:p>
    <w:p w14:paraId="72EFFDE8" w14:textId="77777777" w:rsidR="00E67197" w:rsidRDefault="00E67197" w:rsidP="00157C65">
      <w:pPr>
        <w:pStyle w:val="ListParagraph"/>
        <w:numPr>
          <w:ilvl w:val="0"/>
          <w:numId w:val="1"/>
        </w:numPr>
        <w:rPr>
          <w:rFonts w:ascii="Tahoma" w:hAnsi="Tahoma" w:cs="Tahoma"/>
          <w:b/>
          <w:sz w:val="28"/>
          <w:szCs w:val="28"/>
          <w:u w:val="single"/>
        </w:rPr>
      </w:pPr>
      <w:r>
        <w:rPr>
          <w:rFonts w:ascii="Tahoma" w:hAnsi="Tahoma" w:cs="Tahoma"/>
          <w:b/>
          <w:sz w:val="28"/>
          <w:szCs w:val="28"/>
          <w:u w:val="single"/>
          <w:lang w:eastAsia="x-none"/>
        </w:rPr>
        <w:t>PROPOSED REVIEW OF THE ZIMBABWE BROADCASTING CORPORATION LICENCE FEES</w:t>
      </w:r>
    </w:p>
    <w:p w14:paraId="7BEC9D25" w14:textId="77777777" w:rsidR="007A2436" w:rsidRDefault="007A2436" w:rsidP="00157C65">
      <w:pPr>
        <w:pStyle w:val="ListParagraph"/>
        <w:ind w:left="990"/>
        <w:rPr>
          <w:rFonts w:ascii="Tahoma" w:hAnsi="Tahoma" w:cs="Tahoma"/>
          <w:sz w:val="28"/>
          <w:szCs w:val="28"/>
        </w:rPr>
      </w:pPr>
    </w:p>
    <w:p w14:paraId="3F559BFD" w14:textId="77777777" w:rsidR="00B15EFB" w:rsidRDefault="0094305B" w:rsidP="00157C65">
      <w:pPr>
        <w:pStyle w:val="ListParagraph"/>
        <w:ind w:left="990"/>
        <w:rPr>
          <w:rFonts w:ascii="Tahoma" w:hAnsi="Tahoma" w:cs="Tahoma"/>
          <w:sz w:val="28"/>
          <w:szCs w:val="28"/>
        </w:rPr>
      </w:pPr>
      <w:r>
        <w:rPr>
          <w:rFonts w:ascii="Tahoma" w:hAnsi="Tahoma" w:cs="Tahoma"/>
          <w:sz w:val="28"/>
          <w:szCs w:val="28"/>
        </w:rPr>
        <w:t>Cabinet received and approved a report of the Cabinet Committee on National Development Planning</w:t>
      </w:r>
      <w:r w:rsidR="00B15EFB">
        <w:rPr>
          <w:rFonts w:ascii="Tahoma" w:hAnsi="Tahoma" w:cs="Tahoma"/>
          <w:sz w:val="28"/>
          <w:szCs w:val="28"/>
        </w:rPr>
        <w:t xml:space="preserve"> on the</w:t>
      </w:r>
      <w:r w:rsidR="006E6A05">
        <w:rPr>
          <w:rFonts w:ascii="Tahoma" w:hAnsi="Tahoma" w:cs="Tahoma"/>
          <w:sz w:val="28"/>
          <w:szCs w:val="28"/>
        </w:rPr>
        <w:t xml:space="preserve"> proposed</w:t>
      </w:r>
      <w:r w:rsidR="00B15EFB">
        <w:rPr>
          <w:rFonts w:ascii="Tahoma" w:hAnsi="Tahoma" w:cs="Tahoma"/>
          <w:sz w:val="28"/>
          <w:szCs w:val="28"/>
        </w:rPr>
        <w:t xml:space="preserve"> Review of Zimbabwe Broadcasting Corporation Listeners’ </w:t>
      </w:r>
      <w:proofErr w:type="spellStart"/>
      <w:r w:rsidR="00B15EFB">
        <w:rPr>
          <w:rFonts w:ascii="Tahoma" w:hAnsi="Tahoma" w:cs="Tahoma"/>
          <w:sz w:val="28"/>
          <w:szCs w:val="28"/>
        </w:rPr>
        <w:t>Licence</w:t>
      </w:r>
      <w:proofErr w:type="spellEnd"/>
      <w:r w:rsidR="00B15EFB">
        <w:rPr>
          <w:rFonts w:ascii="Tahoma" w:hAnsi="Tahoma" w:cs="Tahoma"/>
          <w:sz w:val="28"/>
          <w:szCs w:val="28"/>
        </w:rPr>
        <w:t xml:space="preserve"> Fees</w:t>
      </w:r>
      <w:r>
        <w:rPr>
          <w:rFonts w:ascii="Tahoma" w:hAnsi="Tahoma" w:cs="Tahoma"/>
          <w:sz w:val="28"/>
          <w:szCs w:val="28"/>
        </w:rPr>
        <w:t xml:space="preserve"> as presented by the</w:t>
      </w:r>
      <w:r w:rsidR="00A7342F">
        <w:rPr>
          <w:rFonts w:ascii="Tahoma" w:hAnsi="Tahoma" w:cs="Tahoma"/>
          <w:sz w:val="28"/>
          <w:szCs w:val="28"/>
        </w:rPr>
        <w:t xml:space="preserve"> Minister of Information, Publicity and Broadcasting Services</w:t>
      </w:r>
      <w:r w:rsidR="00B15EFB">
        <w:rPr>
          <w:rFonts w:ascii="Tahoma" w:hAnsi="Tahoma" w:cs="Tahoma"/>
          <w:sz w:val="28"/>
          <w:szCs w:val="28"/>
        </w:rPr>
        <w:t>.</w:t>
      </w:r>
    </w:p>
    <w:p w14:paraId="524E0303" w14:textId="77777777" w:rsidR="007A2436" w:rsidRDefault="00A7342F" w:rsidP="00157C65">
      <w:pPr>
        <w:pStyle w:val="ListParagraph"/>
        <w:ind w:left="990"/>
        <w:rPr>
          <w:rFonts w:ascii="Tahoma" w:hAnsi="Tahoma" w:cs="Tahoma"/>
          <w:sz w:val="28"/>
          <w:szCs w:val="28"/>
        </w:rPr>
      </w:pPr>
      <w:r>
        <w:rPr>
          <w:rFonts w:ascii="Tahoma" w:hAnsi="Tahoma" w:cs="Tahoma"/>
          <w:sz w:val="28"/>
          <w:szCs w:val="28"/>
        </w:rPr>
        <w:t xml:space="preserve"> </w:t>
      </w:r>
    </w:p>
    <w:p w14:paraId="15D67C95" w14:textId="77777777" w:rsidR="0094305B" w:rsidRDefault="0094305B" w:rsidP="00157C65">
      <w:pPr>
        <w:pStyle w:val="ListParagraph"/>
        <w:ind w:left="990"/>
        <w:rPr>
          <w:rFonts w:ascii="Tahoma" w:hAnsi="Tahoma" w:cs="Tahoma"/>
          <w:sz w:val="28"/>
          <w:szCs w:val="28"/>
        </w:rPr>
      </w:pPr>
      <w:r>
        <w:rPr>
          <w:rFonts w:ascii="Tahoma" w:hAnsi="Tahoma" w:cs="Tahoma"/>
          <w:sz w:val="28"/>
          <w:szCs w:val="28"/>
        </w:rPr>
        <w:t>Cabinet noted that</w:t>
      </w:r>
      <w:r w:rsidR="006E6A05">
        <w:rPr>
          <w:rFonts w:ascii="Tahoma" w:hAnsi="Tahoma" w:cs="Tahoma"/>
          <w:sz w:val="28"/>
          <w:szCs w:val="28"/>
        </w:rPr>
        <w:t xml:space="preserve"> the</w:t>
      </w:r>
      <w:r>
        <w:rPr>
          <w:rFonts w:ascii="Tahoma" w:hAnsi="Tahoma" w:cs="Tahoma"/>
          <w:sz w:val="28"/>
          <w:szCs w:val="28"/>
        </w:rPr>
        <w:t xml:space="preserve"> Zimbabwe Broadcasting Corporation’s equipment for both radio and television studios is obsolete and has </w:t>
      </w:r>
      <w:r>
        <w:rPr>
          <w:rFonts w:ascii="Tahoma" w:hAnsi="Tahoma" w:cs="Tahoma"/>
          <w:sz w:val="28"/>
          <w:szCs w:val="28"/>
        </w:rPr>
        <w:lastRenderedPageBreak/>
        <w:t>outlived</w:t>
      </w:r>
      <w:r w:rsidR="009E4686">
        <w:rPr>
          <w:rFonts w:ascii="Tahoma" w:hAnsi="Tahoma" w:cs="Tahoma"/>
          <w:sz w:val="28"/>
          <w:szCs w:val="28"/>
        </w:rPr>
        <w:t xml:space="preserve"> its lifespan, and therefore requires urgent replacement to enable the broadcaster to improve service delivery.</w:t>
      </w:r>
    </w:p>
    <w:p w14:paraId="60762895" w14:textId="77777777" w:rsidR="007A2436" w:rsidRDefault="007A2436" w:rsidP="00157C65">
      <w:pPr>
        <w:pStyle w:val="ListParagraph"/>
        <w:ind w:left="990"/>
        <w:rPr>
          <w:rFonts w:ascii="Tahoma" w:hAnsi="Tahoma" w:cs="Tahoma"/>
          <w:sz w:val="28"/>
          <w:szCs w:val="28"/>
        </w:rPr>
      </w:pPr>
    </w:p>
    <w:p w14:paraId="2FFFCEC5" w14:textId="77777777" w:rsidR="009E4686" w:rsidRDefault="009E4686" w:rsidP="00157C65">
      <w:pPr>
        <w:pStyle w:val="ListParagraph"/>
        <w:ind w:left="990"/>
        <w:rPr>
          <w:rFonts w:ascii="Tahoma" w:hAnsi="Tahoma" w:cs="Tahoma"/>
          <w:sz w:val="28"/>
          <w:szCs w:val="28"/>
        </w:rPr>
      </w:pPr>
      <w:r>
        <w:rPr>
          <w:rFonts w:ascii="Tahoma" w:hAnsi="Tahoma" w:cs="Tahoma"/>
          <w:sz w:val="28"/>
          <w:szCs w:val="28"/>
        </w:rPr>
        <w:t>Zimbabwe Broadcasting Corporation will soon be launching two more channels towards fulfillment of its mandate, and for these channe</w:t>
      </w:r>
      <w:r w:rsidR="00DC2723">
        <w:rPr>
          <w:rFonts w:ascii="Tahoma" w:hAnsi="Tahoma" w:cs="Tahoma"/>
          <w:sz w:val="28"/>
          <w:szCs w:val="28"/>
        </w:rPr>
        <w:t>ls to be effectively rolled out</w:t>
      </w:r>
      <w:r>
        <w:rPr>
          <w:rFonts w:ascii="Tahoma" w:hAnsi="Tahoma" w:cs="Tahoma"/>
          <w:sz w:val="28"/>
          <w:szCs w:val="28"/>
        </w:rPr>
        <w:t>,</w:t>
      </w:r>
      <w:r w:rsidR="00DC2723">
        <w:rPr>
          <w:rFonts w:ascii="Tahoma" w:hAnsi="Tahoma" w:cs="Tahoma"/>
          <w:sz w:val="28"/>
          <w:szCs w:val="28"/>
        </w:rPr>
        <w:t xml:space="preserve"> in addition to the on-going digitalization of its transmitters,</w:t>
      </w:r>
      <w:r>
        <w:rPr>
          <w:rFonts w:ascii="Tahoma" w:hAnsi="Tahoma" w:cs="Tahoma"/>
          <w:sz w:val="28"/>
          <w:szCs w:val="28"/>
        </w:rPr>
        <w:t xml:space="preserve"> the </w:t>
      </w:r>
      <w:proofErr w:type="spellStart"/>
      <w:r>
        <w:rPr>
          <w:rFonts w:ascii="Tahoma" w:hAnsi="Tahoma" w:cs="Tahoma"/>
          <w:sz w:val="28"/>
          <w:szCs w:val="28"/>
        </w:rPr>
        <w:t>organisation</w:t>
      </w:r>
      <w:proofErr w:type="spellEnd"/>
      <w:r>
        <w:rPr>
          <w:rFonts w:ascii="Tahoma" w:hAnsi="Tahoma" w:cs="Tahoma"/>
          <w:sz w:val="28"/>
          <w:szCs w:val="28"/>
        </w:rPr>
        <w:t xml:space="preserve"> </w:t>
      </w:r>
      <w:proofErr w:type="gramStart"/>
      <w:r>
        <w:rPr>
          <w:rFonts w:ascii="Tahoma" w:hAnsi="Tahoma" w:cs="Tahoma"/>
          <w:sz w:val="28"/>
          <w:szCs w:val="28"/>
        </w:rPr>
        <w:t>has to</w:t>
      </w:r>
      <w:proofErr w:type="gramEnd"/>
      <w:r>
        <w:rPr>
          <w:rFonts w:ascii="Tahoma" w:hAnsi="Tahoma" w:cs="Tahoma"/>
          <w:sz w:val="28"/>
          <w:szCs w:val="28"/>
        </w:rPr>
        <w:t xml:space="preserve"> be capacitated.</w:t>
      </w:r>
      <w:r w:rsidR="00B15EFB">
        <w:rPr>
          <w:rFonts w:ascii="Tahoma" w:hAnsi="Tahoma" w:cs="Tahoma"/>
          <w:sz w:val="28"/>
          <w:szCs w:val="28"/>
        </w:rPr>
        <w:t xml:space="preserve">  Listeners’ </w:t>
      </w:r>
      <w:proofErr w:type="spellStart"/>
      <w:r w:rsidR="00B15EFB">
        <w:rPr>
          <w:rFonts w:ascii="Tahoma" w:hAnsi="Tahoma" w:cs="Tahoma"/>
          <w:sz w:val="28"/>
          <w:szCs w:val="28"/>
        </w:rPr>
        <w:t>licence</w:t>
      </w:r>
      <w:proofErr w:type="spellEnd"/>
      <w:r w:rsidR="00B15EFB">
        <w:rPr>
          <w:rFonts w:ascii="Tahoma" w:hAnsi="Tahoma" w:cs="Tahoma"/>
          <w:sz w:val="28"/>
          <w:szCs w:val="28"/>
        </w:rPr>
        <w:t xml:space="preserve"> fees should cover 80% of the Corporation’s operational costs.</w:t>
      </w:r>
    </w:p>
    <w:p w14:paraId="03AC31F6" w14:textId="77777777" w:rsidR="007A2436" w:rsidRPr="0094305B" w:rsidRDefault="007A2436" w:rsidP="00157C65">
      <w:pPr>
        <w:pStyle w:val="ListParagraph"/>
        <w:ind w:left="990"/>
        <w:rPr>
          <w:rFonts w:ascii="Tahoma" w:hAnsi="Tahoma" w:cs="Tahoma"/>
          <w:sz w:val="28"/>
          <w:szCs w:val="28"/>
        </w:rPr>
      </w:pPr>
    </w:p>
    <w:p w14:paraId="00056E68" w14:textId="77777777" w:rsidR="001E714B" w:rsidRDefault="001E714B" w:rsidP="001E714B">
      <w:pPr>
        <w:pStyle w:val="ListParagraph"/>
        <w:ind w:left="990"/>
        <w:rPr>
          <w:rFonts w:ascii="Tahoma" w:hAnsi="Tahoma" w:cs="Tahoma"/>
          <w:b/>
          <w:sz w:val="28"/>
          <w:szCs w:val="28"/>
          <w:u w:val="single"/>
        </w:rPr>
      </w:pPr>
    </w:p>
    <w:p w14:paraId="6B693C8F" w14:textId="77777777" w:rsidR="00157C65" w:rsidRPr="0022757B" w:rsidRDefault="00B15EFB" w:rsidP="00FF732E">
      <w:pPr>
        <w:pStyle w:val="ListParagraph"/>
        <w:numPr>
          <w:ilvl w:val="0"/>
          <w:numId w:val="1"/>
        </w:numPr>
        <w:rPr>
          <w:rFonts w:ascii="Tahoma" w:hAnsi="Tahoma" w:cs="Tahoma"/>
          <w:b/>
          <w:sz w:val="28"/>
          <w:szCs w:val="28"/>
          <w:u w:val="single"/>
        </w:rPr>
      </w:pPr>
      <w:r w:rsidRPr="0022757B">
        <w:rPr>
          <w:rFonts w:ascii="Tahoma" w:hAnsi="Tahoma" w:cs="Tahoma"/>
          <w:b/>
          <w:sz w:val="28"/>
          <w:szCs w:val="28"/>
          <w:u w:val="single"/>
        </w:rPr>
        <w:t>REPORT ON THE EASE OF DOING BUSINESS REFORMS</w:t>
      </w:r>
    </w:p>
    <w:p w14:paraId="3F451D4E" w14:textId="77777777" w:rsidR="007A2436" w:rsidRDefault="007A2436" w:rsidP="008862A5">
      <w:pPr>
        <w:pStyle w:val="ListParagraph"/>
        <w:ind w:left="1710"/>
        <w:rPr>
          <w:rFonts w:ascii="Tahoma" w:hAnsi="Tahoma" w:cs="Tahoma"/>
          <w:sz w:val="28"/>
          <w:szCs w:val="28"/>
        </w:rPr>
      </w:pPr>
    </w:p>
    <w:p w14:paraId="59821B91" w14:textId="77777777" w:rsidR="006E6A05" w:rsidRDefault="008862A5" w:rsidP="006E6A05">
      <w:pPr>
        <w:ind w:left="720"/>
        <w:rPr>
          <w:rFonts w:ascii="Tahoma" w:hAnsi="Tahoma" w:cs="Tahoma"/>
          <w:sz w:val="28"/>
          <w:szCs w:val="28"/>
        </w:rPr>
      </w:pPr>
      <w:r w:rsidRPr="00B15EFB">
        <w:rPr>
          <w:rFonts w:ascii="Tahoma" w:hAnsi="Tahoma" w:cs="Tahoma"/>
          <w:sz w:val="28"/>
          <w:szCs w:val="28"/>
        </w:rPr>
        <w:t xml:space="preserve">Cabinet </w:t>
      </w:r>
      <w:r w:rsidR="00FF732E" w:rsidRPr="00B15EFB">
        <w:rPr>
          <w:rFonts w:ascii="Tahoma" w:hAnsi="Tahoma" w:cs="Tahoma"/>
          <w:sz w:val="28"/>
          <w:szCs w:val="28"/>
        </w:rPr>
        <w:t>considered</w:t>
      </w:r>
      <w:r w:rsidRPr="00B15EFB">
        <w:rPr>
          <w:rFonts w:ascii="Tahoma" w:hAnsi="Tahoma" w:cs="Tahoma"/>
          <w:sz w:val="28"/>
          <w:szCs w:val="28"/>
        </w:rPr>
        <w:t xml:space="preserve"> and approved the setting up of the Companies and Intellectual Property Office of Zimbabwe</w:t>
      </w:r>
      <w:r w:rsidR="00140B38" w:rsidRPr="00B15EFB">
        <w:rPr>
          <w:rFonts w:ascii="Tahoma" w:hAnsi="Tahoma" w:cs="Tahoma"/>
          <w:sz w:val="28"/>
          <w:szCs w:val="28"/>
        </w:rPr>
        <w:t xml:space="preserve"> as presented by the Minister of Justice, Legal and Parliamentary Affairs, </w:t>
      </w:r>
      <w:proofErr w:type="spellStart"/>
      <w:r w:rsidR="00140B38" w:rsidRPr="00B15EFB">
        <w:rPr>
          <w:rFonts w:ascii="Tahoma" w:hAnsi="Tahoma" w:cs="Tahoma"/>
          <w:sz w:val="28"/>
          <w:szCs w:val="28"/>
        </w:rPr>
        <w:t>Honourable</w:t>
      </w:r>
      <w:proofErr w:type="spellEnd"/>
      <w:r w:rsidR="00140B38" w:rsidRPr="00B15EFB">
        <w:rPr>
          <w:rFonts w:ascii="Tahoma" w:hAnsi="Tahoma" w:cs="Tahoma"/>
          <w:sz w:val="28"/>
          <w:szCs w:val="28"/>
        </w:rPr>
        <w:t xml:space="preserve"> </w:t>
      </w:r>
      <w:proofErr w:type="spellStart"/>
      <w:r w:rsidR="00140B38" w:rsidRPr="00B15EFB">
        <w:rPr>
          <w:rFonts w:ascii="Tahoma" w:hAnsi="Tahoma" w:cs="Tahoma"/>
          <w:sz w:val="28"/>
          <w:szCs w:val="28"/>
        </w:rPr>
        <w:t>Ziyambi</w:t>
      </w:r>
      <w:proofErr w:type="spellEnd"/>
      <w:r w:rsidR="00140B38" w:rsidRPr="00B15EFB">
        <w:rPr>
          <w:rFonts w:ascii="Tahoma" w:hAnsi="Tahoma" w:cs="Tahoma"/>
          <w:sz w:val="28"/>
          <w:szCs w:val="28"/>
        </w:rPr>
        <w:t xml:space="preserve"> </w:t>
      </w:r>
      <w:proofErr w:type="spellStart"/>
      <w:r w:rsidR="00140B38" w:rsidRPr="00B15EFB">
        <w:rPr>
          <w:rFonts w:ascii="Tahoma" w:hAnsi="Tahoma" w:cs="Tahoma"/>
          <w:sz w:val="28"/>
          <w:szCs w:val="28"/>
        </w:rPr>
        <w:t>Ziyambi</w:t>
      </w:r>
      <w:proofErr w:type="spellEnd"/>
      <w:r w:rsidR="00140B38" w:rsidRPr="00B15EFB">
        <w:rPr>
          <w:rFonts w:ascii="Tahoma" w:hAnsi="Tahoma" w:cs="Tahoma"/>
          <w:sz w:val="28"/>
          <w:szCs w:val="28"/>
        </w:rPr>
        <w:t>.</w:t>
      </w:r>
    </w:p>
    <w:p w14:paraId="6F686888" w14:textId="77777777" w:rsidR="006E6A05" w:rsidRDefault="006E6A05" w:rsidP="006E6A05">
      <w:pPr>
        <w:ind w:left="720"/>
        <w:rPr>
          <w:rFonts w:ascii="Tahoma" w:hAnsi="Tahoma" w:cs="Tahoma"/>
          <w:sz w:val="28"/>
          <w:szCs w:val="28"/>
        </w:rPr>
      </w:pPr>
    </w:p>
    <w:p w14:paraId="137F27F7" w14:textId="77777777" w:rsidR="006E6A05" w:rsidRDefault="00140B38" w:rsidP="006E6A05">
      <w:pPr>
        <w:ind w:left="720"/>
        <w:rPr>
          <w:rFonts w:ascii="Tahoma" w:hAnsi="Tahoma" w:cs="Tahoma"/>
          <w:sz w:val="28"/>
          <w:szCs w:val="28"/>
        </w:rPr>
      </w:pPr>
      <w:r w:rsidRPr="006E6A05">
        <w:rPr>
          <w:rFonts w:ascii="Tahoma" w:hAnsi="Tahoma" w:cs="Tahoma"/>
          <w:sz w:val="28"/>
          <w:szCs w:val="28"/>
        </w:rPr>
        <w:t xml:space="preserve">The nation is advised that currently the Companies and Intellectual Property Offices are sections within the Department of Deeds, </w:t>
      </w:r>
      <w:proofErr w:type="gramStart"/>
      <w:r w:rsidRPr="006E6A05">
        <w:rPr>
          <w:rFonts w:ascii="Tahoma" w:hAnsi="Tahoma" w:cs="Tahoma"/>
          <w:sz w:val="28"/>
          <w:szCs w:val="28"/>
        </w:rPr>
        <w:t>Companies</w:t>
      </w:r>
      <w:proofErr w:type="gramEnd"/>
      <w:r w:rsidRPr="006E6A05">
        <w:rPr>
          <w:rFonts w:ascii="Tahoma" w:hAnsi="Tahoma" w:cs="Tahoma"/>
          <w:sz w:val="28"/>
          <w:szCs w:val="28"/>
        </w:rPr>
        <w:t xml:space="preserve"> and Intellectual Property. The scenario has remained rigid and unchanged for the past forty years and can no longer keep up with the increasing obligations and modern business demands for real time service.</w:t>
      </w:r>
      <w:r w:rsidR="00A7342F" w:rsidRPr="006E6A05">
        <w:rPr>
          <w:rFonts w:ascii="Tahoma" w:hAnsi="Tahoma" w:cs="Tahoma"/>
          <w:sz w:val="28"/>
          <w:szCs w:val="28"/>
        </w:rPr>
        <w:t xml:space="preserve"> In the adv</w:t>
      </w:r>
      <w:r w:rsidR="00566D29" w:rsidRPr="006E6A05">
        <w:rPr>
          <w:rFonts w:ascii="Tahoma" w:hAnsi="Tahoma" w:cs="Tahoma"/>
          <w:sz w:val="28"/>
          <w:szCs w:val="28"/>
        </w:rPr>
        <w:t xml:space="preserve">ent of the promulgation of the </w:t>
      </w:r>
      <w:r w:rsidR="00566D29" w:rsidRPr="006E6A05">
        <w:rPr>
          <w:rFonts w:ascii="Tahoma" w:hAnsi="Tahoma" w:cs="Tahoma"/>
          <w:sz w:val="28"/>
          <w:szCs w:val="28"/>
        </w:rPr>
        <w:lastRenderedPageBreak/>
        <w:t>Companies and Other Business E</w:t>
      </w:r>
      <w:r w:rsidR="00A7342F" w:rsidRPr="006E6A05">
        <w:rPr>
          <w:rFonts w:ascii="Tahoma" w:hAnsi="Tahoma" w:cs="Tahoma"/>
          <w:sz w:val="28"/>
          <w:szCs w:val="28"/>
        </w:rPr>
        <w:t>ntities</w:t>
      </w:r>
      <w:r w:rsidR="00566D29" w:rsidRPr="006E6A05">
        <w:rPr>
          <w:rFonts w:ascii="Tahoma" w:hAnsi="Tahoma" w:cs="Tahoma"/>
          <w:sz w:val="28"/>
          <w:szCs w:val="28"/>
        </w:rPr>
        <w:t xml:space="preserve"> Act, there is need to </w:t>
      </w:r>
      <w:proofErr w:type="spellStart"/>
      <w:r w:rsidR="00566D29" w:rsidRPr="006E6A05">
        <w:rPr>
          <w:rFonts w:ascii="Tahoma" w:hAnsi="Tahoma" w:cs="Tahoma"/>
          <w:sz w:val="28"/>
          <w:szCs w:val="28"/>
        </w:rPr>
        <w:t>operationalise</w:t>
      </w:r>
      <w:proofErr w:type="spellEnd"/>
      <w:r w:rsidR="00566D29" w:rsidRPr="006E6A05">
        <w:rPr>
          <w:rFonts w:ascii="Tahoma" w:hAnsi="Tahoma" w:cs="Tahoma"/>
          <w:sz w:val="28"/>
          <w:szCs w:val="28"/>
        </w:rPr>
        <w:t xml:space="preserve"> this requirement.</w:t>
      </w:r>
    </w:p>
    <w:p w14:paraId="102CDA44" w14:textId="77777777" w:rsidR="006E6A05" w:rsidRDefault="006E6A05" w:rsidP="006E6A05">
      <w:pPr>
        <w:ind w:left="720"/>
        <w:rPr>
          <w:rFonts w:ascii="Tahoma" w:hAnsi="Tahoma" w:cs="Tahoma"/>
          <w:sz w:val="28"/>
          <w:szCs w:val="28"/>
        </w:rPr>
      </w:pPr>
    </w:p>
    <w:p w14:paraId="23BE2AA3" w14:textId="77777777" w:rsidR="006E6A05" w:rsidRDefault="00700549" w:rsidP="006E6A05">
      <w:pPr>
        <w:ind w:left="720"/>
        <w:rPr>
          <w:rFonts w:ascii="Tahoma" w:hAnsi="Tahoma" w:cs="Tahoma"/>
          <w:sz w:val="28"/>
          <w:szCs w:val="28"/>
        </w:rPr>
      </w:pPr>
      <w:r w:rsidRPr="006E6A05">
        <w:rPr>
          <w:rFonts w:ascii="Tahoma" w:hAnsi="Tahoma" w:cs="Tahoma"/>
          <w:sz w:val="28"/>
          <w:szCs w:val="28"/>
        </w:rPr>
        <w:t>It is therefore essential to restructure and create a fully constituted Companies and Intellectual Property Office, devoted to dealing with companies and intellectual property matters.</w:t>
      </w:r>
      <w:r w:rsidR="00566D29" w:rsidRPr="006E6A05">
        <w:rPr>
          <w:rFonts w:ascii="Tahoma" w:hAnsi="Tahoma" w:cs="Tahoma"/>
          <w:sz w:val="28"/>
          <w:szCs w:val="28"/>
        </w:rPr>
        <w:t xml:space="preserve"> This will </w:t>
      </w:r>
      <w:proofErr w:type="gramStart"/>
      <w:r w:rsidR="00566D29" w:rsidRPr="006E6A05">
        <w:rPr>
          <w:rFonts w:ascii="Tahoma" w:hAnsi="Tahoma" w:cs="Tahoma"/>
          <w:sz w:val="28"/>
          <w:szCs w:val="28"/>
        </w:rPr>
        <w:t>go  a</w:t>
      </w:r>
      <w:proofErr w:type="gramEnd"/>
      <w:r w:rsidR="00566D29" w:rsidRPr="006E6A05">
        <w:rPr>
          <w:rFonts w:ascii="Tahoma" w:hAnsi="Tahoma" w:cs="Tahoma"/>
          <w:sz w:val="28"/>
          <w:szCs w:val="28"/>
        </w:rPr>
        <w:t xml:space="preserve"> long way in improving the ease of doing business in Zimbabwe.</w:t>
      </w:r>
    </w:p>
    <w:p w14:paraId="51767113" w14:textId="77777777" w:rsidR="006E6A05" w:rsidRDefault="006E6A05" w:rsidP="006E6A05">
      <w:pPr>
        <w:ind w:left="720"/>
        <w:rPr>
          <w:rFonts w:ascii="Tahoma" w:hAnsi="Tahoma" w:cs="Tahoma"/>
          <w:sz w:val="28"/>
          <w:szCs w:val="28"/>
        </w:rPr>
      </w:pPr>
    </w:p>
    <w:p w14:paraId="47DCD924" w14:textId="77777777" w:rsidR="00804889" w:rsidRDefault="00FF732E" w:rsidP="00804889">
      <w:pPr>
        <w:ind w:left="720"/>
        <w:rPr>
          <w:rFonts w:ascii="Tahoma" w:hAnsi="Tahoma" w:cs="Tahoma"/>
          <w:sz w:val="28"/>
          <w:szCs w:val="28"/>
        </w:rPr>
      </w:pPr>
      <w:proofErr w:type="gramStart"/>
      <w:r w:rsidRPr="006E6A05">
        <w:rPr>
          <w:rFonts w:ascii="Tahoma" w:hAnsi="Tahoma" w:cs="Tahoma"/>
          <w:sz w:val="28"/>
          <w:szCs w:val="28"/>
        </w:rPr>
        <w:t xml:space="preserve">Cabinet </w:t>
      </w:r>
      <w:r w:rsidR="00B15EFB" w:rsidRPr="006E6A05">
        <w:rPr>
          <w:rFonts w:ascii="Tahoma" w:hAnsi="Tahoma" w:cs="Tahoma"/>
          <w:sz w:val="28"/>
          <w:szCs w:val="28"/>
        </w:rPr>
        <w:t xml:space="preserve"> also</w:t>
      </w:r>
      <w:proofErr w:type="gramEnd"/>
      <w:r w:rsidR="00B15EFB" w:rsidRPr="006E6A05">
        <w:rPr>
          <w:rFonts w:ascii="Tahoma" w:hAnsi="Tahoma" w:cs="Tahoma"/>
          <w:sz w:val="28"/>
          <w:szCs w:val="28"/>
        </w:rPr>
        <w:t xml:space="preserve"> </w:t>
      </w:r>
      <w:r w:rsidRPr="006E6A05">
        <w:rPr>
          <w:rFonts w:ascii="Tahoma" w:hAnsi="Tahoma" w:cs="Tahoma"/>
          <w:sz w:val="28"/>
          <w:szCs w:val="28"/>
        </w:rPr>
        <w:t>considered</w:t>
      </w:r>
      <w:r w:rsidR="00BC0440" w:rsidRPr="006E6A05">
        <w:rPr>
          <w:rFonts w:ascii="Tahoma" w:hAnsi="Tahoma" w:cs="Tahoma"/>
          <w:sz w:val="28"/>
          <w:szCs w:val="28"/>
        </w:rPr>
        <w:t xml:space="preserve"> and approved the</w:t>
      </w:r>
      <w:r w:rsidRPr="006E6A05">
        <w:rPr>
          <w:rFonts w:ascii="Tahoma" w:hAnsi="Tahoma" w:cs="Tahoma"/>
          <w:sz w:val="28"/>
          <w:szCs w:val="28"/>
        </w:rPr>
        <w:t xml:space="preserve"> proposed</w:t>
      </w:r>
      <w:r w:rsidR="00BC0440" w:rsidRPr="006E6A05">
        <w:rPr>
          <w:rFonts w:ascii="Tahoma" w:hAnsi="Tahoma" w:cs="Tahoma"/>
          <w:sz w:val="28"/>
          <w:szCs w:val="28"/>
        </w:rPr>
        <w:t xml:space="preserve"> transfer of the Office of the Master of the High Court from the Judicial Service Commission to the Ministry of Justice, Legal and Parliamentary Affairs as presented by the Minister of Justice, Legal and Parliamentary Affairs, </w:t>
      </w:r>
      <w:proofErr w:type="spellStart"/>
      <w:r w:rsidR="00BC0440" w:rsidRPr="006E6A05">
        <w:rPr>
          <w:rFonts w:ascii="Tahoma" w:hAnsi="Tahoma" w:cs="Tahoma"/>
          <w:sz w:val="28"/>
          <w:szCs w:val="28"/>
        </w:rPr>
        <w:t>Honourable</w:t>
      </w:r>
      <w:proofErr w:type="spellEnd"/>
      <w:r w:rsidR="00BC0440" w:rsidRPr="006E6A05">
        <w:rPr>
          <w:rFonts w:ascii="Tahoma" w:hAnsi="Tahoma" w:cs="Tahoma"/>
          <w:sz w:val="28"/>
          <w:szCs w:val="28"/>
        </w:rPr>
        <w:t xml:space="preserve"> </w:t>
      </w:r>
      <w:proofErr w:type="spellStart"/>
      <w:r w:rsidR="00BC0440" w:rsidRPr="006E6A05">
        <w:rPr>
          <w:rFonts w:ascii="Tahoma" w:hAnsi="Tahoma" w:cs="Tahoma"/>
          <w:sz w:val="28"/>
          <w:szCs w:val="28"/>
        </w:rPr>
        <w:t>Ziyambi</w:t>
      </w:r>
      <w:proofErr w:type="spellEnd"/>
      <w:r w:rsidR="00BC0440" w:rsidRPr="006E6A05">
        <w:rPr>
          <w:rFonts w:ascii="Tahoma" w:hAnsi="Tahoma" w:cs="Tahoma"/>
          <w:sz w:val="28"/>
          <w:szCs w:val="28"/>
        </w:rPr>
        <w:t xml:space="preserve"> </w:t>
      </w:r>
      <w:proofErr w:type="spellStart"/>
      <w:r w:rsidR="00BC0440" w:rsidRPr="006E6A05">
        <w:rPr>
          <w:rFonts w:ascii="Tahoma" w:hAnsi="Tahoma" w:cs="Tahoma"/>
          <w:sz w:val="28"/>
          <w:szCs w:val="28"/>
        </w:rPr>
        <w:t>Ziyambi</w:t>
      </w:r>
      <w:proofErr w:type="spellEnd"/>
      <w:r w:rsidR="00BC0440" w:rsidRPr="006E6A05">
        <w:rPr>
          <w:rFonts w:ascii="Tahoma" w:hAnsi="Tahoma" w:cs="Tahoma"/>
          <w:sz w:val="28"/>
          <w:szCs w:val="28"/>
        </w:rPr>
        <w:t>.</w:t>
      </w:r>
    </w:p>
    <w:p w14:paraId="7E8321DA" w14:textId="77777777" w:rsidR="00804889" w:rsidRDefault="00804889" w:rsidP="00804889">
      <w:pPr>
        <w:ind w:left="720"/>
        <w:rPr>
          <w:rFonts w:ascii="Tahoma" w:hAnsi="Tahoma" w:cs="Tahoma"/>
          <w:sz w:val="28"/>
          <w:szCs w:val="28"/>
        </w:rPr>
      </w:pPr>
    </w:p>
    <w:p w14:paraId="07B697FE" w14:textId="77777777" w:rsidR="00804889" w:rsidRDefault="00FF732E" w:rsidP="00804889">
      <w:pPr>
        <w:ind w:left="720"/>
        <w:rPr>
          <w:rFonts w:ascii="Tahoma" w:hAnsi="Tahoma" w:cs="Tahoma"/>
          <w:sz w:val="28"/>
          <w:szCs w:val="28"/>
        </w:rPr>
      </w:pPr>
      <w:r w:rsidRPr="00804889">
        <w:rPr>
          <w:rFonts w:ascii="Tahoma" w:hAnsi="Tahoma" w:cs="Tahoma"/>
          <w:sz w:val="28"/>
          <w:szCs w:val="28"/>
        </w:rPr>
        <w:t xml:space="preserve">In coming up with the decision, </w:t>
      </w:r>
      <w:r w:rsidR="00BC0440" w:rsidRPr="00804889">
        <w:rPr>
          <w:rFonts w:ascii="Tahoma" w:hAnsi="Tahoma" w:cs="Tahoma"/>
          <w:sz w:val="28"/>
          <w:szCs w:val="28"/>
        </w:rPr>
        <w:t>Cabinet noted that Section 3 of the Administration of Estates Act (Chapter</w:t>
      </w:r>
      <w:r w:rsidR="0022757B">
        <w:rPr>
          <w:rFonts w:ascii="Tahoma" w:hAnsi="Tahoma" w:cs="Tahoma"/>
          <w:sz w:val="28"/>
          <w:szCs w:val="28"/>
        </w:rPr>
        <w:t xml:space="preserve"> </w:t>
      </w:r>
      <w:r w:rsidR="00BC0440" w:rsidRPr="00804889">
        <w:rPr>
          <w:rFonts w:ascii="Tahoma" w:hAnsi="Tahoma" w:cs="Tahoma"/>
          <w:sz w:val="28"/>
          <w:szCs w:val="28"/>
        </w:rPr>
        <w:t>6:</w:t>
      </w:r>
      <w:r w:rsidR="007B3313" w:rsidRPr="00804889">
        <w:rPr>
          <w:rFonts w:ascii="Tahoma" w:hAnsi="Tahoma" w:cs="Tahoma"/>
          <w:sz w:val="28"/>
          <w:szCs w:val="28"/>
        </w:rPr>
        <w:t>01</w:t>
      </w:r>
      <w:r w:rsidR="00BC0440" w:rsidRPr="00804889">
        <w:rPr>
          <w:rFonts w:ascii="Tahoma" w:hAnsi="Tahoma" w:cs="Tahoma"/>
          <w:sz w:val="28"/>
          <w:szCs w:val="28"/>
        </w:rPr>
        <w:t>)</w:t>
      </w:r>
      <w:r w:rsidR="007B3313" w:rsidRPr="00804889">
        <w:rPr>
          <w:rFonts w:ascii="Tahoma" w:hAnsi="Tahoma" w:cs="Tahoma"/>
          <w:sz w:val="28"/>
          <w:szCs w:val="28"/>
        </w:rPr>
        <w:t xml:space="preserve"> which created the Office of the Master of the High Court clearly states that the office forms part of the Public Service. </w:t>
      </w:r>
      <w:r w:rsidRPr="00804889">
        <w:rPr>
          <w:rFonts w:ascii="Tahoma" w:hAnsi="Tahoma" w:cs="Tahoma"/>
          <w:sz w:val="28"/>
          <w:szCs w:val="28"/>
        </w:rPr>
        <w:t xml:space="preserve">On the other hand, in performing its functions of supervising insolvent estates, which activities involve administration of liquidation of companies, judicial management, corporate rescue and sequestration of estates of individuals, the </w:t>
      </w:r>
      <w:proofErr w:type="gramStart"/>
      <w:r w:rsidRPr="00804889">
        <w:rPr>
          <w:rFonts w:ascii="Tahoma" w:hAnsi="Tahoma" w:cs="Tahoma"/>
          <w:sz w:val="28"/>
          <w:szCs w:val="28"/>
        </w:rPr>
        <w:t>Master’s</w:t>
      </w:r>
      <w:proofErr w:type="gramEnd"/>
      <w:r w:rsidRPr="00804889">
        <w:rPr>
          <w:rFonts w:ascii="Tahoma" w:hAnsi="Tahoma" w:cs="Tahoma"/>
          <w:sz w:val="28"/>
          <w:szCs w:val="28"/>
        </w:rPr>
        <w:t xml:space="preserve"> Office does not perform those functions as a court but rather as an administrative board reposed with authority to supervise </w:t>
      </w:r>
      <w:r w:rsidR="0022757B">
        <w:rPr>
          <w:rFonts w:ascii="Tahoma" w:hAnsi="Tahoma" w:cs="Tahoma"/>
          <w:sz w:val="28"/>
          <w:szCs w:val="28"/>
        </w:rPr>
        <w:t xml:space="preserve">the </w:t>
      </w:r>
      <w:r w:rsidRPr="00804889">
        <w:rPr>
          <w:rFonts w:ascii="Tahoma" w:hAnsi="Tahoma" w:cs="Tahoma"/>
          <w:sz w:val="28"/>
          <w:szCs w:val="28"/>
        </w:rPr>
        <w:t>winding up of insolvent estates as provided for by the Insolvency Act.</w:t>
      </w:r>
    </w:p>
    <w:p w14:paraId="02F19F0E" w14:textId="77777777" w:rsidR="00804889" w:rsidRDefault="00804889" w:rsidP="00804889">
      <w:pPr>
        <w:ind w:left="720"/>
        <w:rPr>
          <w:rFonts w:ascii="Tahoma" w:hAnsi="Tahoma" w:cs="Tahoma"/>
          <w:sz w:val="28"/>
          <w:szCs w:val="28"/>
        </w:rPr>
      </w:pPr>
    </w:p>
    <w:p w14:paraId="0A6F7CE8" w14:textId="77777777" w:rsidR="00601854" w:rsidRPr="00804889" w:rsidRDefault="00FF732E" w:rsidP="00804889">
      <w:pPr>
        <w:ind w:left="720"/>
        <w:rPr>
          <w:rFonts w:ascii="Tahoma" w:hAnsi="Tahoma" w:cs="Tahoma"/>
          <w:sz w:val="28"/>
          <w:szCs w:val="28"/>
        </w:rPr>
      </w:pPr>
      <w:r w:rsidRPr="00804889">
        <w:rPr>
          <w:rFonts w:ascii="Tahoma" w:hAnsi="Tahoma" w:cs="Tahoma"/>
          <w:sz w:val="28"/>
          <w:szCs w:val="28"/>
        </w:rPr>
        <w:t>In addition, t</w:t>
      </w:r>
      <w:r w:rsidR="00601854" w:rsidRPr="00804889">
        <w:rPr>
          <w:rFonts w:ascii="Tahoma" w:hAnsi="Tahoma" w:cs="Tahoma"/>
          <w:sz w:val="28"/>
          <w:szCs w:val="28"/>
        </w:rPr>
        <w:t>he Master of the High Court collects revenue in the form of estate duty and estate fees. This executive function is performed in aide of Zimbabwe Revenue Authority (ZIMRA)</w:t>
      </w:r>
      <w:r w:rsidR="0022757B">
        <w:rPr>
          <w:rFonts w:ascii="Tahoma" w:hAnsi="Tahoma" w:cs="Tahoma"/>
          <w:sz w:val="28"/>
          <w:szCs w:val="28"/>
        </w:rPr>
        <w:t>,</w:t>
      </w:r>
      <w:r w:rsidR="00601854" w:rsidRPr="00804889">
        <w:rPr>
          <w:rFonts w:ascii="Tahoma" w:hAnsi="Tahoma" w:cs="Tahoma"/>
          <w:sz w:val="28"/>
          <w:szCs w:val="28"/>
        </w:rPr>
        <w:t xml:space="preserve"> consequently feeding into the fiscus. This function constitutes the bulk of the Master of the High Court’s work as revenue is collected from all estates.</w:t>
      </w:r>
    </w:p>
    <w:p w14:paraId="72179930" w14:textId="77777777" w:rsidR="007A2436" w:rsidRDefault="007A2436" w:rsidP="008862A5">
      <w:pPr>
        <w:pStyle w:val="ListParagraph"/>
        <w:ind w:left="1710"/>
        <w:rPr>
          <w:rFonts w:ascii="Tahoma" w:hAnsi="Tahoma" w:cs="Tahoma"/>
          <w:sz w:val="28"/>
          <w:szCs w:val="28"/>
        </w:rPr>
      </w:pPr>
    </w:p>
    <w:p w14:paraId="0E5CAD28" w14:textId="77777777" w:rsidR="00E67197" w:rsidRPr="00B15EFB" w:rsidRDefault="00E67197" w:rsidP="00B15EFB">
      <w:pPr>
        <w:pStyle w:val="ListParagraph"/>
        <w:numPr>
          <w:ilvl w:val="0"/>
          <w:numId w:val="1"/>
        </w:numPr>
        <w:rPr>
          <w:rFonts w:ascii="Tahoma" w:hAnsi="Tahoma" w:cs="Tahoma"/>
          <w:b/>
          <w:sz w:val="28"/>
          <w:szCs w:val="28"/>
          <w:u w:val="single"/>
        </w:rPr>
      </w:pPr>
      <w:r w:rsidRPr="00B15EFB">
        <w:rPr>
          <w:rFonts w:ascii="Tahoma" w:hAnsi="Tahoma" w:cs="Tahoma"/>
          <w:b/>
          <w:sz w:val="28"/>
          <w:szCs w:val="28"/>
          <w:u w:val="single"/>
          <w:lang w:eastAsia="x-none"/>
        </w:rPr>
        <w:t>HOSTING OF THE INTERNATIONAL CONFERENCE OF AFRICAN CULTURES (ICAC) 2021: 23-25 NOVEMBER</w:t>
      </w:r>
    </w:p>
    <w:p w14:paraId="146BA349" w14:textId="77777777" w:rsidR="001E714B" w:rsidRDefault="001E714B" w:rsidP="00157C65">
      <w:pPr>
        <w:pStyle w:val="ListParagraph"/>
        <w:ind w:left="990"/>
        <w:rPr>
          <w:rFonts w:ascii="Tahoma" w:hAnsi="Tahoma" w:cs="Tahoma"/>
          <w:sz w:val="28"/>
          <w:szCs w:val="28"/>
          <w:lang w:eastAsia="x-none"/>
        </w:rPr>
      </w:pPr>
    </w:p>
    <w:p w14:paraId="0063F380" w14:textId="77777777" w:rsidR="00157C65" w:rsidRDefault="008F5574" w:rsidP="00157C65">
      <w:pPr>
        <w:pStyle w:val="ListParagraph"/>
        <w:ind w:left="990"/>
        <w:rPr>
          <w:rFonts w:ascii="Tahoma" w:hAnsi="Tahoma" w:cs="Tahoma"/>
          <w:sz w:val="28"/>
          <w:szCs w:val="28"/>
          <w:lang w:eastAsia="x-none"/>
        </w:rPr>
      </w:pPr>
      <w:r>
        <w:rPr>
          <w:rFonts w:ascii="Tahoma" w:hAnsi="Tahoma" w:cs="Tahoma"/>
          <w:sz w:val="28"/>
          <w:szCs w:val="28"/>
          <w:lang w:eastAsia="x-none"/>
        </w:rPr>
        <w:t xml:space="preserve">Cabinet considered and approved the report on the Hosting of the International Conference of African Cultures (ICAC)2021: 23-25 November 2021 as presented by the </w:t>
      </w:r>
      <w:r w:rsidR="00B15EFB">
        <w:rPr>
          <w:rFonts w:ascii="Tahoma" w:hAnsi="Tahoma" w:cs="Tahoma"/>
          <w:sz w:val="28"/>
          <w:szCs w:val="28"/>
          <w:lang w:eastAsia="x-none"/>
        </w:rPr>
        <w:t xml:space="preserve">Dr. S.G.G. </w:t>
      </w:r>
      <w:proofErr w:type="spellStart"/>
      <w:r w:rsidR="00B15EFB">
        <w:rPr>
          <w:rFonts w:ascii="Tahoma" w:hAnsi="Tahoma" w:cs="Tahoma"/>
          <w:sz w:val="28"/>
          <w:szCs w:val="28"/>
          <w:lang w:eastAsia="x-none"/>
        </w:rPr>
        <w:t>Nyoni</w:t>
      </w:r>
      <w:proofErr w:type="spellEnd"/>
      <w:r w:rsidR="00B15EFB">
        <w:rPr>
          <w:rFonts w:ascii="Tahoma" w:hAnsi="Tahoma" w:cs="Tahoma"/>
          <w:sz w:val="28"/>
          <w:szCs w:val="28"/>
          <w:lang w:eastAsia="x-none"/>
        </w:rPr>
        <w:t xml:space="preserve">, </w:t>
      </w:r>
      <w:r w:rsidR="0022757B">
        <w:rPr>
          <w:rFonts w:ascii="Tahoma" w:hAnsi="Tahoma" w:cs="Tahoma"/>
          <w:sz w:val="28"/>
          <w:szCs w:val="28"/>
          <w:lang w:eastAsia="x-none"/>
        </w:rPr>
        <w:t xml:space="preserve">Acting Minister of Youth, </w:t>
      </w:r>
      <w:proofErr w:type="gramStart"/>
      <w:r w:rsidR="0022757B">
        <w:rPr>
          <w:rFonts w:ascii="Tahoma" w:hAnsi="Tahoma" w:cs="Tahoma"/>
          <w:sz w:val="28"/>
          <w:szCs w:val="28"/>
          <w:lang w:eastAsia="x-none"/>
        </w:rPr>
        <w:t>Sport,</w:t>
      </w:r>
      <w:r w:rsidR="00B15EFB">
        <w:rPr>
          <w:rFonts w:ascii="Tahoma" w:hAnsi="Tahoma" w:cs="Tahoma"/>
          <w:sz w:val="28"/>
          <w:szCs w:val="28"/>
          <w:lang w:eastAsia="x-none"/>
        </w:rPr>
        <w:t xml:space="preserve">  Arts</w:t>
      </w:r>
      <w:proofErr w:type="gramEnd"/>
      <w:r w:rsidR="00B15EFB">
        <w:rPr>
          <w:rFonts w:ascii="Tahoma" w:hAnsi="Tahoma" w:cs="Tahoma"/>
          <w:sz w:val="28"/>
          <w:szCs w:val="28"/>
          <w:lang w:eastAsia="x-none"/>
        </w:rPr>
        <w:t xml:space="preserve"> and Recreation.</w:t>
      </w:r>
    </w:p>
    <w:p w14:paraId="15813006" w14:textId="77777777" w:rsidR="001E714B" w:rsidRDefault="001E714B" w:rsidP="00157C65">
      <w:pPr>
        <w:pStyle w:val="ListParagraph"/>
        <w:ind w:left="990"/>
        <w:rPr>
          <w:rFonts w:ascii="Tahoma" w:hAnsi="Tahoma" w:cs="Tahoma"/>
          <w:sz w:val="28"/>
          <w:szCs w:val="28"/>
          <w:lang w:eastAsia="x-none"/>
        </w:rPr>
      </w:pPr>
    </w:p>
    <w:p w14:paraId="181C0457" w14:textId="77777777" w:rsidR="00AD340A" w:rsidRDefault="00AD340A" w:rsidP="00157C65">
      <w:pPr>
        <w:pStyle w:val="ListParagraph"/>
        <w:ind w:left="990"/>
        <w:rPr>
          <w:rFonts w:ascii="Tahoma" w:hAnsi="Tahoma" w:cs="Tahoma"/>
          <w:sz w:val="28"/>
          <w:szCs w:val="28"/>
          <w:lang w:eastAsia="x-none"/>
        </w:rPr>
      </w:pPr>
      <w:r>
        <w:rPr>
          <w:rFonts w:ascii="Tahoma" w:hAnsi="Tahoma" w:cs="Tahoma"/>
          <w:sz w:val="28"/>
          <w:szCs w:val="28"/>
          <w:lang w:eastAsia="x-none"/>
        </w:rPr>
        <w:t>The nation is informed that Zimbabwe intends to host the 3</w:t>
      </w:r>
      <w:r w:rsidRPr="00AD340A">
        <w:rPr>
          <w:rFonts w:ascii="Tahoma" w:hAnsi="Tahoma" w:cs="Tahoma"/>
          <w:sz w:val="28"/>
          <w:szCs w:val="28"/>
          <w:vertAlign w:val="superscript"/>
          <w:lang w:eastAsia="x-none"/>
        </w:rPr>
        <w:t>rd</w:t>
      </w:r>
      <w:r>
        <w:rPr>
          <w:rFonts w:ascii="Tahoma" w:hAnsi="Tahoma" w:cs="Tahoma"/>
          <w:sz w:val="28"/>
          <w:szCs w:val="28"/>
          <w:lang w:eastAsia="x-none"/>
        </w:rPr>
        <w:t xml:space="preserve"> Edition of the International Conference on African Cultures (ICAC) under the theme,” </w:t>
      </w:r>
      <w:r w:rsidRPr="005D1280">
        <w:rPr>
          <w:rFonts w:ascii="Tahoma" w:hAnsi="Tahoma" w:cs="Tahoma"/>
          <w:b/>
          <w:sz w:val="28"/>
          <w:szCs w:val="28"/>
          <w:lang w:eastAsia="x-none"/>
        </w:rPr>
        <w:t>Africa speaks: Dealing with Repatriation from an African Perspective</w:t>
      </w:r>
      <w:r>
        <w:rPr>
          <w:rFonts w:ascii="Tahoma" w:hAnsi="Tahoma" w:cs="Tahoma"/>
          <w:sz w:val="28"/>
          <w:szCs w:val="28"/>
          <w:lang w:eastAsia="x-none"/>
        </w:rPr>
        <w:t xml:space="preserve">” </w:t>
      </w:r>
      <w:r w:rsidR="0022757B">
        <w:rPr>
          <w:rFonts w:ascii="Tahoma" w:hAnsi="Tahoma" w:cs="Tahoma"/>
          <w:sz w:val="28"/>
          <w:szCs w:val="28"/>
          <w:lang w:eastAsia="x-none"/>
        </w:rPr>
        <w:t xml:space="preserve">The conference will run </w:t>
      </w:r>
      <w:r>
        <w:rPr>
          <w:rFonts w:ascii="Tahoma" w:hAnsi="Tahoma" w:cs="Tahoma"/>
          <w:sz w:val="28"/>
          <w:szCs w:val="28"/>
          <w:lang w:eastAsia="x-none"/>
        </w:rPr>
        <w:t>from 23 to 25 November 2021 in Harare at the National Gallery of Zimbabwe (NGZ).</w:t>
      </w:r>
    </w:p>
    <w:p w14:paraId="05DF3B42" w14:textId="77777777" w:rsidR="007A2436" w:rsidRDefault="007A2436" w:rsidP="00157C65">
      <w:pPr>
        <w:pStyle w:val="ListParagraph"/>
        <w:ind w:left="990"/>
        <w:rPr>
          <w:rFonts w:ascii="Tahoma" w:hAnsi="Tahoma" w:cs="Tahoma"/>
          <w:sz w:val="28"/>
          <w:szCs w:val="28"/>
          <w:lang w:eastAsia="x-none"/>
        </w:rPr>
      </w:pPr>
    </w:p>
    <w:p w14:paraId="5FF0FABE" w14:textId="77777777" w:rsidR="007A2436" w:rsidRDefault="00AD340A" w:rsidP="00157C65">
      <w:pPr>
        <w:pStyle w:val="ListParagraph"/>
        <w:ind w:left="990"/>
        <w:rPr>
          <w:rFonts w:ascii="Tahoma" w:hAnsi="Tahoma" w:cs="Tahoma"/>
          <w:sz w:val="28"/>
          <w:szCs w:val="28"/>
          <w:lang w:eastAsia="x-none"/>
        </w:rPr>
      </w:pPr>
      <w:r>
        <w:rPr>
          <w:rFonts w:ascii="Tahoma" w:hAnsi="Tahoma" w:cs="Tahoma"/>
          <w:sz w:val="28"/>
          <w:szCs w:val="28"/>
          <w:lang w:eastAsia="x-none"/>
        </w:rPr>
        <w:t xml:space="preserve">International Conference of African Cultures (ICAC) 2021 seeks to explore the issues around restitution, return and repatriation of </w:t>
      </w:r>
      <w:r>
        <w:rPr>
          <w:rFonts w:ascii="Tahoma" w:hAnsi="Tahoma" w:cs="Tahoma"/>
          <w:sz w:val="28"/>
          <w:szCs w:val="28"/>
          <w:lang w:eastAsia="x-none"/>
        </w:rPr>
        <w:lastRenderedPageBreak/>
        <w:t xml:space="preserve">African cultural property held outside the continent. </w:t>
      </w:r>
      <w:r w:rsidR="00B07395">
        <w:rPr>
          <w:rFonts w:ascii="Tahoma" w:hAnsi="Tahoma" w:cs="Tahoma"/>
          <w:sz w:val="28"/>
          <w:szCs w:val="28"/>
          <w:lang w:eastAsia="x-none"/>
        </w:rPr>
        <w:t xml:space="preserve"> It is undisputed that these cultural artefacts are carriers of deep personal meanings and national importance to the countries of origin more than where they are currently domiciled. </w:t>
      </w:r>
      <w:r>
        <w:rPr>
          <w:rFonts w:ascii="Tahoma" w:hAnsi="Tahoma" w:cs="Tahoma"/>
          <w:sz w:val="28"/>
          <w:szCs w:val="28"/>
          <w:lang w:eastAsia="x-none"/>
        </w:rPr>
        <w:t>The country intends to ride on this platform to gain traction in its international</w:t>
      </w:r>
      <w:r w:rsidR="00B07395">
        <w:rPr>
          <w:rFonts w:ascii="Tahoma" w:hAnsi="Tahoma" w:cs="Tahoma"/>
          <w:sz w:val="28"/>
          <w:szCs w:val="28"/>
          <w:lang w:eastAsia="x-none"/>
        </w:rPr>
        <w:t xml:space="preserve"> engagement and re</w:t>
      </w:r>
      <w:r w:rsidR="00FF732E">
        <w:rPr>
          <w:rFonts w:ascii="Tahoma" w:hAnsi="Tahoma" w:cs="Tahoma"/>
          <w:sz w:val="28"/>
          <w:szCs w:val="28"/>
          <w:lang w:eastAsia="x-none"/>
        </w:rPr>
        <w:t>-</w:t>
      </w:r>
      <w:r w:rsidR="004F47CC">
        <w:rPr>
          <w:rFonts w:ascii="Tahoma" w:hAnsi="Tahoma" w:cs="Tahoma"/>
          <w:sz w:val="28"/>
          <w:szCs w:val="28"/>
          <w:lang w:eastAsia="x-none"/>
        </w:rPr>
        <w:t>engagement efforts by affording Africa in particular</w:t>
      </w:r>
      <w:r w:rsidR="0022757B">
        <w:rPr>
          <w:rFonts w:ascii="Tahoma" w:hAnsi="Tahoma" w:cs="Tahoma"/>
          <w:sz w:val="28"/>
          <w:szCs w:val="28"/>
          <w:lang w:eastAsia="x-none"/>
        </w:rPr>
        <w:t>,</w:t>
      </w:r>
      <w:r w:rsidR="004F47CC">
        <w:rPr>
          <w:rFonts w:ascii="Tahoma" w:hAnsi="Tahoma" w:cs="Tahoma"/>
          <w:sz w:val="28"/>
          <w:szCs w:val="28"/>
          <w:lang w:eastAsia="x-none"/>
        </w:rPr>
        <w:t xml:space="preserve"> and the World in general</w:t>
      </w:r>
      <w:r w:rsidR="0022757B">
        <w:rPr>
          <w:rFonts w:ascii="Tahoma" w:hAnsi="Tahoma" w:cs="Tahoma"/>
          <w:sz w:val="28"/>
          <w:szCs w:val="28"/>
          <w:lang w:eastAsia="x-none"/>
        </w:rPr>
        <w:t>,</w:t>
      </w:r>
      <w:r w:rsidR="004F47CC">
        <w:rPr>
          <w:rFonts w:ascii="Tahoma" w:hAnsi="Tahoma" w:cs="Tahoma"/>
          <w:sz w:val="28"/>
          <w:szCs w:val="28"/>
          <w:lang w:eastAsia="x-none"/>
        </w:rPr>
        <w:t xml:space="preserve"> to define repatriation and interrogate colonial injustice which resulted in the displacement of African cultural goods.</w:t>
      </w:r>
      <w:r w:rsidR="00B07395">
        <w:rPr>
          <w:rFonts w:ascii="Tahoma" w:hAnsi="Tahoma" w:cs="Tahoma"/>
          <w:sz w:val="28"/>
          <w:szCs w:val="28"/>
          <w:lang w:eastAsia="x-none"/>
        </w:rPr>
        <w:t xml:space="preserve"> </w:t>
      </w:r>
      <w:r w:rsidR="004F47CC">
        <w:rPr>
          <w:rFonts w:ascii="Tahoma" w:hAnsi="Tahoma" w:cs="Tahoma"/>
          <w:sz w:val="28"/>
          <w:szCs w:val="28"/>
          <w:lang w:eastAsia="x-none"/>
        </w:rPr>
        <w:t xml:space="preserve"> </w:t>
      </w:r>
    </w:p>
    <w:p w14:paraId="3AD03E05" w14:textId="77777777" w:rsidR="004F47CC" w:rsidRDefault="004F47CC" w:rsidP="00157C65">
      <w:pPr>
        <w:pStyle w:val="ListParagraph"/>
        <w:ind w:left="990"/>
        <w:rPr>
          <w:rFonts w:ascii="Tahoma" w:hAnsi="Tahoma" w:cs="Tahoma"/>
          <w:sz w:val="28"/>
          <w:szCs w:val="28"/>
          <w:lang w:eastAsia="x-none"/>
        </w:rPr>
      </w:pPr>
    </w:p>
    <w:p w14:paraId="61E8208E" w14:textId="77777777" w:rsidR="00B07395" w:rsidRPr="005D1280" w:rsidRDefault="00B07395" w:rsidP="00157C65">
      <w:pPr>
        <w:pStyle w:val="ListParagraph"/>
        <w:ind w:left="990"/>
        <w:rPr>
          <w:rFonts w:ascii="Tahoma" w:hAnsi="Tahoma" w:cs="Tahoma"/>
          <w:sz w:val="28"/>
          <w:szCs w:val="28"/>
          <w:u w:val="single"/>
        </w:rPr>
      </w:pPr>
      <w:r>
        <w:rPr>
          <w:rFonts w:ascii="Tahoma" w:hAnsi="Tahoma" w:cs="Tahoma"/>
          <w:sz w:val="28"/>
          <w:szCs w:val="28"/>
          <w:lang w:eastAsia="x-none"/>
        </w:rPr>
        <w:t>The conference will incorporate aspirations of Africa’s Agenda 2063, the Charter for African Cultural Renais</w:t>
      </w:r>
      <w:r w:rsidR="005D1280">
        <w:rPr>
          <w:rFonts w:ascii="Tahoma" w:hAnsi="Tahoma" w:cs="Tahoma"/>
          <w:sz w:val="28"/>
          <w:szCs w:val="28"/>
          <w:lang w:eastAsia="x-none"/>
        </w:rPr>
        <w:t>sa</w:t>
      </w:r>
      <w:r>
        <w:rPr>
          <w:rFonts w:ascii="Tahoma" w:hAnsi="Tahoma" w:cs="Tahoma"/>
          <w:sz w:val="28"/>
          <w:szCs w:val="28"/>
          <w:lang w:eastAsia="x-none"/>
        </w:rPr>
        <w:t>nce</w:t>
      </w:r>
      <w:r w:rsidR="005D1280">
        <w:rPr>
          <w:rFonts w:ascii="Tahoma" w:hAnsi="Tahoma" w:cs="Tahoma"/>
          <w:sz w:val="28"/>
          <w:szCs w:val="28"/>
          <w:lang w:eastAsia="x-none"/>
        </w:rPr>
        <w:t xml:space="preserve"> as well as the 2021 African Union theme “</w:t>
      </w:r>
      <w:r w:rsidR="005D1280" w:rsidRPr="005D1280">
        <w:rPr>
          <w:rFonts w:ascii="Tahoma" w:hAnsi="Tahoma" w:cs="Tahoma"/>
          <w:b/>
          <w:sz w:val="28"/>
          <w:szCs w:val="28"/>
          <w:lang w:eastAsia="x-none"/>
        </w:rPr>
        <w:t xml:space="preserve">Arts, Culture and Heritage: Levers for building the Africa we want.” </w:t>
      </w:r>
      <w:r w:rsidR="005D1280">
        <w:rPr>
          <w:rFonts w:ascii="Tahoma" w:hAnsi="Tahoma" w:cs="Tahoma"/>
          <w:sz w:val="28"/>
          <w:szCs w:val="28"/>
          <w:lang w:eastAsia="x-none"/>
        </w:rPr>
        <w:t xml:space="preserve"> In this regard, the resolutions of the conference will feed into the African Union Plan of Action on Culture and Creative industries.</w:t>
      </w:r>
    </w:p>
    <w:p w14:paraId="2135C027" w14:textId="77777777" w:rsidR="00157C65" w:rsidRPr="00E67197" w:rsidRDefault="00157C65" w:rsidP="00157C65">
      <w:pPr>
        <w:pStyle w:val="ListParagraph"/>
        <w:ind w:left="990"/>
        <w:rPr>
          <w:rFonts w:ascii="Tahoma" w:hAnsi="Tahoma" w:cs="Tahoma"/>
          <w:b/>
          <w:sz w:val="28"/>
          <w:szCs w:val="28"/>
          <w:u w:val="single"/>
        </w:rPr>
      </w:pPr>
    </w:p>
    <w:p w14:paraId="26196678" w14:textId="77777777" w:rsidR="009C2A50" w:rsidRDefault="009C2A50" w:rsidP="00A1718B">
      <w:pPr>
        <w:pStyle w:val="ListParagraph"/>
        <w:ind w:left="1710"/>
        <w:rPr>
          <w:rFonts w:ascii="Tahoma" w:hAnsi="Tahoma" w:cs="Tahoma"/>
          <w:sz w:val="28"/>
          <w:szCs w:val="28"/>
          <w:lang w:eastAsia="x-none"/>
        </w:rPr>
      </w:pPr>
    </w:p>
    <w:p w14:paraId="377CDC51" w14:textId="77777777" w:rsidR="009C2A50" w:rsidRPr="0022757B" w:rsidRDefault="00440A21" w:rsidP="00B15EFB">
      <w:pPr>
        <w:pStyle w:val="ListParagraph"/>
        <w:numPr>
          <w:ilvl w:val="0"/>
          <w:numId w:val="1"/>
        </w:numPr>
        <w:rPr>
          <w:rFonts w:ascii="Tahoma" w:hAnsi="Tahoma" w:cs="Tahoma"/>
          <w:b/>
          <w:sz w:val="28"/>
          <w:szCs w:val="28"/>
          <w:u w:val="single"/>
          <w:lang w:eastAsia="x-none"/>
        </w:rPr>
      </w:pPr>
      <w:r w:rsidRPr="0022757B">
        <w:rPr>
          <w:rFonts w:ascii="Tahoma" w:hAnsi="Tahoma" w:cs="Tahoma"/>
          <w:b/>
          <w:sz w:val="28"/>
          <w:szCs w:val="28"/>
          <w:u w:val="single"/>
          <w:lang w:eastAsia="x-none"/>
        </w:rPr>
        <w:t>PROPOSED DEVELOPMENT AND RENOVATION OF THE GREAT ZIMBABWE WORLD HERITAGE SITE.</w:t>
      </w:r>
    </w:p>
    <w:p w14:paraId="4C1CD748" w14:textId="77777777" w:rsidR="00440A21" w:rsidRPr="00F915C9" w:rsidRDefault="00440A21" w:rsidP="00901C95">
      <w:pPr>
        <w:pStyle w:val="ListParagraph"/>
        <w:ind w:left="1710"/>
        <w:rPr>
          <w:rFonts w:ascii="Tahoma" w:hAnsi="Tahoma" w:cs="Tahoma"/>
          <w:b/>
          <w:sz w:val="28"/>
          <w:szCs w:val="28"/>
          <w:lang w:eastAsia="x-none"/>
        </w:rPr>
      </w:pPr>
    </w:p>
    <w:p w14:paraId="097BC66B" w14:textId="77777777" w:rsidR="00901C95" w:rsidRPr="006E6A05" w:rsidRDefault="00901C95" w:rsidP="006E6A05">
      <w:pPr>
        <w:rPr>
          <w:rFonts w:ascii="Tahoma" w:hAnsi="Tahoma" w:cs="Tahoma"/>
          <w:sz w:val="28"/>
          <w:szCs w:val="28"/>
          <w:lang w:eastAsia="x-none"/>
        </w:rPr>
      </w:pPr>
      <w:r w:rsidRPr="006E6A05">
        <w:rPr>
          <w:rFonts w:ascii="Tahoma" w:hAnsi="Tahoma" w:cs="Tahoma"/>
          <w:sz w:val="28"/>
          <w:szCs w:val="28"/>
          <w:lang w:eastAsia="x-none"/>
        </w:rPr>
        <w:t xml:space="preserve">Cabinet considered and approved the memorandum on the Cooperation project between the National Museums and Monuments of Zimbabwe (NMMZ) and the French Development Agency (AFD) as presented by the Minister of Home Affairs and Cultural Heritage, </w:t>
      </w:r>
      <w:proofErr w:type="spellStart"/>
      <w:r w:rsidRPr="006E6A05">
        <w:rPr>
          <w:rFonts w:ascii="Tahoma" w:hAnsi="Tahoma" w:cs="Tahoma"/>
          <w:sz w:val="28"/>
          <w:szCs w:val="28"/>
          <w:lang w:eastAsia="x-none"/>
        </w:rPr>
        <w:t>Honourable</w:t>
      </w:r>
      <w:proofErr w:type="spellEnd"/>
      <w:r w:rsidRPr="006E6A05">
        <w:rPr>
          <w:rFonts w:ascii="Tahoma" w:hAnsi="Tahoma" w:cs="Tahoma"/>
          <w:sz w:val="28"/>
          <w:szCs w:val="28"/>
          <w:lang w:eastAsia="x-none"/>
        </w:rPr>
        <w:t xml:space="preserve"> Kazembe </w:t>
      </w:r>
      <w:proofErr w:type="spellStart"/>
      <w:r w:rsidRPr="006E6A05">
        <w:rPr>
          <w:rFonts w:ascii="Tahoma" w:hAnsi="Tahoma" w:cs="Tahoma"/>
          <w:sz w:val="28"/>
          <w:szCs w:val="28"/>
          <w:lang w:eastAsia="x-none"/>
        </w:rPr>
        <w:lastRenderedPageBreak/>
        <w:t>Kazembe</w:t>
      </w:r>
      <w:proofErr w:type="spellEnd"/>
      <w:r w:rsidRPr="006E6A05">
        <w:rPr>
          <w:rFonts w:ascii="Tahoma" w:hAnsi="Tahoma" w:cs="Tahoma"/>
          <w:sz w:val="28"/>
          <w:szCs w:val="28"/>
          <w:lang w:eastAsia="x-none"/>
        </w:rPr>
        <w:t xml:space="preserve"> on the improvements of infrastructure at the Great Zimbabwe World Heritage Site.</w:t>
      </w:r>
    </w:p>
    <w:p w14:paraId="6C77A181" w14:textId="77777777" w:rsidR="0076706C" w:rsidRDefault="0076706C" w:rsidP="00901C95">
      <w:pPr>
        <w:pStyle w:val="ListParagraph"/>
        <w:ind w:left="1710"/>
        <w:rPr>
          <w:rFonts w:ascii="Tahoma" w:hAnsi="Tahoma" w:cs="Tahoma"/>
          <w:sz w:val="28"/>
          <w:szCs w:val="28"/>
          <w:lang w:eastAsia="x-none"/>
        </w:rPr>
      </w:pPr>
    </w:p>
    <w:p w14:paraId="447BB944" w14:textId="77777777" w:rsidR="00F915C9" w:rsidRPr="006E6A05" w:rsidRDefault="00F915C9" w:rsidP="006E6A05">
      <w:pPr>
        <w:rPr>
          <w:rFonts w:ascii="Tahoma" w:hAnsi="Tahoma" w:cs="Tahoma"/>
          <w:sz w:val="28"/>
          <w:szCs w:val="28"/>
          <w:lang w:eastAsia="x-none"/>
        </w:rPr>
      </w:pPr>
      <w:r w:rsidRPr="006E6A05">
        <w:rPr>
          <w:rFonts w:ascii="Tahoma" w:hAnsi="Tahoma" w:cs="Tahoma"/>
          <w:sz w:val="28"/>
          <w:szCs w:val="28"/>
          <w:lang w:eastAsia="x-none"/>
        </w:rPr>
        <w:t xml:space="preserve">The nation is hereby informed that the project intends to improve the infrastructure at the Site as well as enhancing capacity building, economic </w:t>
      </w:r>
      <w:proofErr w:type="gramStart"/>
      <w:r w:rsidRPr="006E6A05">
        <w:rPr>
          <w:rFonts w:ascii="Tahoma" w:hAnsi="Tahoma" w:cs="Tahoma"/>
          <w:sz w:val="28"/>
          <w:szCs w:val="28"/>
          <w:lang w:eastAsia="x-none"/>
        </w:rPr>
        <w:t>development</w:t>
      </w:r>
      <w:proofErr w:type="gramEnd"/>
      <w:r w:rsidRPr="006E6A05">
        <w:rPr>
          <w:rFonts w:ascii="Tahoma" w:hAnsi="Tahoma" w:cs="Tahoma"/>
          <w:sz w:val="28"/>
          <w:szCs w:val="28"/>
          <w:lang w:eastAsia="x-none"/>
        </w:rPr>
        <w:t xml:space="preserve"> and cultural empowerment of the local communities.</w:t>
      </w:r>
    </w:p>
    <w:p w14:paraId="597F32A7" w14:textId="77777777" w:rsidR="00440A21" w:rsidRDefault="00440A21" w:rsidP="00901C95">
      <w:pPr>
        <w:pStyle w:val="ListParagraph"/>
        <w:ind w:left="1710"/>
        <w:rPr>
          <w:rFonts w:ascii="Tahoma" w:hAnsi="Tahoma" w:cs="Tahoma"/>
          <w:sz w:val="28"/>
          <w:szCs w:val="28"/>
          <w:lang w:eastAsia="x-none"/>
        </w:rPr>
      </w:pPr>
    </w:p>
    <w:p w14:paraId="7FC71F69" w14:textId="77777777" w:rsidR="007A5CAE" w:rsidRPr="006E6A05" w:rsidRDefault="007A5CAE" w:rsidP="006E6A05">
      <w:pPr>
        <w:rPr>
          <w:rFonts w:ascii="Tahoma" w:hAnsi="Tahoma" w:cs="Tahoma"/>
          <w:sz w:val="28"/>
          <w:szCs w:val="28"/>
          <w:lang w:eastAsia="x-none"/>
        </w:rPr>
      </w:pPr>
      <w:r w:rsidRPr="006E6A05">
        <w:rPr>
          <w:rFonts w:ascii="Tahoma" w:hAnsi="Tahoma" w:cs="Tahoma"/>
          <w:sz w:val="28"/>
          <w:szCs w:val="28"/>
          <w:lang w:eastAsia="x-none"/>
        </w:rPr>
        <w:t xml:space="preserve">The nation is </w:t>
      </w:r>
      <w:r w:rsidR="001B1E8C" w:rsidRPr="006E6A05">
        <w:rPr>
          <w:rFonts w:ascii="Tahoma" w:hAnsi="Tahoma" w:cs="Tahoma"/>
          <w:sz w:val="28"/>
          <w:szCs w:val="28"/>
          <w:lang w:eastAsia="x-none"/>
        </w:rPr>
        <w:t xml:space="preserve">further </w:t>
      </w:r>
      <w:r w:rsidRPr="006E6A05">
        <w:rPr>
          <w:rFonts w:ascii="Tahoma" w:hAnsi="Tahoma" w:cs="Tahoma"/>
          <w:sz w:val="28"/>
          <w:szCs w:val="28"/>
          <w:lang w:eastAsia="x-none"/>
        </w:rPr>
        <w:t xml:space="preserve">informed that, </w:t>
      </w:r>
      <w:r w:rsidR="001B1E8C" w:rsidRPr="006E6A05">
        <w:rPr>
          <w:rFonts w:ascii="Tahoma" w:hAnsi="Tahoma" w:cs="Tahoma"/>
          <w:sz w:val="28"/>
          <w:szCs w:val="28"/>
          <w:lang w:eastAsia="x-none"/>
        </w:rPr>
        <w:t xml:space="preserve">following a feasibility study carried out by </w:t>
      </w:r>
      <w:r w:rsidRPr="006E6A05">
        <w:rPr>
          <w:rFonts w:ascii="Tahoma" w:hAnsi="Tahoma" w:cs="Tahoma"/>
          <w:sz w:val="28"/>
          <w:szCs w:val="28"/>
          <w:lang w:eastAsia="x-none"/>
        </w:rPr>
        <w:t>the National Museums and Monuments of Zimbabwe</w:t>
      </w:r>
      <w:r w:rsidR="001B1E8C" w:rsidRPr="006E6A05">
        <w:rPr>
          <w:rFonts w:ascii="Tahoma" w:hAnsi="Tahoma" w:cs="Tahoma"/>
          <w:sz w:val="28"/>
          <w:szCs w:val="28"/>
          <w:lang w:eastAsia="x-none"/>
        </w:rPr>
        <w:t>,</w:t>
      </w:r>
      <w:r w:rsidRPr="006E6A05">
        <w:rPr>
          <w:rFonts w:ascii="Tahoma" w:hAnsi="Tahoma" w:cs="Tahoma"/>
          <w:sz w:val="28"/>
          <w:szCs w:val="28"/>
          <w:lang w:eastAsia="x-none"/>
        </w:rPr>
        <w:t xml:space="preserve"> </w:t>
      </w:r>
      <w:r w:rsidR="001B1E8C" w:rsidRPr="006E6A05">
        <w:rPr>
          <w:rFonts w:ascii="Tahoma" w:hAnsi="Tahoma" w:cs="Tahoma"/>
          <w:sz w:val="28"/>
          <w:szCs w:val="28"/>
          <w:lang w:eastAsia="x-none"/>
        </w:rPr>
        <w:t xml:space="preserve">the </w:t>
      </w:r>
      <w:proofErr w:type="gramStart"/>
      <w:r w:rsidR="001B1E8C" w:rsidRPr="006E6A05">
        <w:rPr>
          <w:rFonts w:ascii="Tahoma" w:hAnsi="Tahoma" w:cs="Tahoma"/>
          <w:sz w:val="28"/>
          <w:szCs w:val="28"/>
          <w:lang w:eastAsia="x-none"/>
        </w:rPr>
        <w:t xml:space="preserve">following </w:t>
      </w:r>
      <w:r w:rsidRPr="006E6A05">
        <w:rPr>
          <w:rFonts w:ascii="Tahoma" w:hAnsi="Tahoma" w:cs="Tahoma"/>
          <w:sz w:val="28"/>
          <w:szCs w:val="28"/>
          <w:lang w:eastAsia="x-none"/>
        </w:rPr>
        <w:t xml:space="preserve"> major</w:t>
      </w:r>
      <w:proofErr w:type="gramEnd"/>
      <w:r w:rsidRPr="006E6A05">
        <w:rPr>
          <w:rFonts w:ascii="Tahoma" w:hAnsi="Tahoma" w:cs="Tahoma"/>
          <w:sz w:val="28"/>
          <w:szCs w:val="28"/>
          <w:lang w:eastAsia="x-none"/>
        </w:rPr>
        <w:t xml:space="preserve"> challenges faced by Great Zimbabwe Heritage Site</w:t>
      </w:r>
      <w:r w:rsidR="001B1E8C" w:rsidRPr="006E6A05">
        <w:rPr>
          <w:rFonts w:ascii="Tahoma" w:hAnsi="Tahoma" w:cs="Tahoma"/>
          <w:sz w:val="28"/>
          <w:szCs w:val="28"/>
          <w:lang w:eastAsia="x-none"/>
        </w:rPr>
        <w:t xml:space="preserve"> were identified </w:t>
      </w:r>
      <w:r w:rsidRPr="006E6A05">
        <w:rPr>
          <w:rFonts w:ascii="Tahoma" w:hAnsi="Tahoma" w:cs="Tahoma"/>
          <w:sz w:val="28"/>
          <w:szCs w:val="28"/>
          <w:lang w:eastAsia="x-none"/>
        </w:rPr>
        <w:t>:</w:t>
      </w:r>
    </w:p>
    <w:p w14:paraId="150CEAD2" w14:textId="77777777" w:rsidR="007A5CAE" w:rsidRDefault="007A5CAE" w:rsidP="007A5CAE">
      <w:pPr>
        <w:pStyle w:val="ListParagraph"/>
        <w:numPr>
          <w:ilvl w:val="0"/>
          <w:numId w:val="2"/>
        </w:numPr>
        <w:rPr>
          <w:rFonts w:ascii="Tahoma" w:hAnsi="Tahoma" w:cs="Tahoma"/>
          <w:sz w:val="28"/>
          <w:szCs w:val="28"/>
        </w:rPr>
      </w:pPr>
      <w:r>
        <w:rPr>
          <w:rFonts w:ascii="Tahoma" w:hAnsi="Tahoma" w:cs="Tahoma"/>
          <w:sz w:val="28"/>
          <w:szCs w:val="28"/>
        </w:rPr>
        <w:t xml:space="preserve">Documentation and conservation of the tangible and intangible </w:t>
      </w:r>
      <w:proofErr w:type="gramStart"/>
      <w:r>
        <w:rPr>
          <w:rFonts w:ascii="Tahoma" w:hAnsi="Tahoma" w:cs="Tahoma"/>
          <w:sz w:val="28"/>
          <w:szCs w:val="28"/>
        </w:rPr>
        <w:t>heritage;</w:t>
      </w:r>
      <w:proofErr w:type="gramEnd"/>
    </w:p>
    <w:p w14:paraId="2B992E84" w14:textId="77777777" w:rsidR="007A5CAE" w:rsidRDefault="007A5CAE" w:rsidP="007A5CAE">
      <w:pPr>
        <w:pStyle w:val="ListParagraph"/>
        <w:numPr>
          <w:ilvl w:val="0"/>
          <w:numId w:val="2"/>
        </w:numPr>
        <w:rPr>
          <w:rFonts w:ascii="Tahoma" w:hAnsi="Tahoma" w:cs="Tahoma"/>
          <w:sz w:val="28"/>
          <w:szCs w:val="28"/>
        </w:rPr>
      </w:pPr>
      <w:r>
        <w:rPr>
          <w:rFonts w:ascii="Tahoma" w:hAnsi="Tahoma" w:cs="Tahoma"/>
          <w:sz w:val="28"/>
          <w:szCs w:val="28"/>
        </w:rPr>
        <w:t xml:space="preserve">Interpretation and visitor </w:t>
      </w:r>
      <w:proofErr w:type="gramStart"/>
      <w:r>
        <w:rPr>
          <w:rFonts w:ascii="Tahoma" w:hAnsi="Tahoma" w:cs="Tahoma"/>
          <w:sz w:val="28"/>
          <w:szCs w:val="28"/>
        </w:rPr>
        <w:t>facilities;</w:t>
      </w:r>
      <w:proofErr w:type="gramEnd"/>
    </w:p>
    <w:p w14:paraId="2E9A4895" w14:textId="77777777" w:rsidR="007A5CAE" w:rsidRDefault="007A5CAE" w:rsidP="007A5CAE">
      <w:pPr>
        <w:pStyle w:val="ListParagraph"/>
        <w:numPr>
          <w:ilvl w:val="0"/>
          <w:numId w:val="2"/>
        </w:numPr>
        <w:rPr>
          <w:rFonts w:ascii="Tahoma" w:hAnsi="Tahoma" w:cs="Tahoma"/>
          <w:sz w:val="28"/>
          <w:szCs w:val="28"/>
        </w:rPr>
      </w:pPr>
      <w:r>
        <w:rPr>
          <w:rFonts w:ascii="Tahoma" w:hAnsi="Tahoma" w:cs="Tahoma"/>
          <w:sz w:val="28"/>
          <w:szCs w:val="28"/>
        </w:rPr>
        <w:t xml:space="preserve">Management and promotion of additional tourism attractions; and </w:t>
      </w:r>
    </w:p>
    <w:p w14:paraId="6FDF52AB" w14:textId="77777777" w:rsidR="007A5CAE" w:rsidRDefault="007A5CAE" w:rsidP="007A5CAE">
      <w:pPr>
        <w:pStyle w:val="ListParagraph"/>
        <w:numPr>
          <w:ilvl w:val="0"/>
          <w:numId w:val="2"/>
        </w:numPr>
        <w:rPr>
          <w:rFonts w:ascii="Tahoma" w:hAnsi="Tahoma" w:cs="Tahoma"/>
          <w:sz w:val="28"/>
          <w:szCs w:val="28"/>
        </w:rPr>
      </w:pPr>
      <w:r>
        <w:rPr>
          <w:rFonts w:ascii="Tahoma" w:hAnsi="Tahoma" w:cs="Tahoma"/>
          <w:sz w:val="28"/>
          <w:szCs w:val="28"/>
        </w:rPr>
        <w:t>Management and protection of the Great Zimbabwe Heritage Site and its physical and social environment.</w:t>
      </w:r>
    </w:p>
    <w:p w14:paraId="65736274" w14:textId="77777777" w:rsidR="00440A21" w:rsidRDefault="00440A21" w:rsidP="007A5CAE">
      <w:pPr>
        <w:rPr>
          <w:rFonts w:ascii="Tahoma" w:hAnsi="Tahoma" w:cs="Tahoma"/>
          <w:sz w:val="28"/>
          <w:szCs w:val="28"/>
        </w:rPr>
      </w:pPr>
    </w:p>
    <w:p w14:paraId="1694F18E" w14:textId="77777777" w:rsidR="007A5CAE" w:rsidRDefault="007A5CAE" w:rsidP="007A5CAE">
      <w:pPr>
        <w:rPr>
          <w:rFonts w:ascii="Tahoma" w:hAnsi="Tahoma" w:cs="Tahoma"/>
          <w:sz w:val="28"/>
          <w:szCs w:val="28"/>
        </w:rPr>
      </w:pPr>
      <w:r>
        <w:rPr>
          <w:rFonts w:ascii="Tahoma" w:hAnsi="Tahoma" w:cs="Tahoma"/>
          <w:sz w:val="28"/>
          <w:szCs w:val="28"/>
        </w:rPr>
        <w:t>The cooperation ensures the development and renovation of the Great Zimbabwe World Heritage Site, mobilization and capacity building of the National Museums and Monuments and development needs of communities</w:t>
      </w:r>
      <w:r w:rsidR="0076706C">
        <w:rPr>
          <w:rFonts w:ascii="Tahoma" w:hAnsi="Tahoma" w:cs="Tahoma"/>
          <w:sz w:val="28"/>
          <w:szCs w:val="28"/>
        </w:rPr>
        <w:t xml:space="preserve"> </w:t>
      </w:r>
      <w:proofErr w:type="gramStart"/>
      <w:r w:rsidR="0076706C">
        <w:rPr>
          <w:rFonts w:ascii="Tahoma" w:hAnsi="Tahoma" w:cs="Tahoma"/>
          <w:sz w:val="28"/>
          <w:szCs w:val="28"/>
        </w:rPr>
        <w:t xml:space="preserve">around </w:t>
      </w:r>
      <w:r w:rsidR="00F40DFA">
        <w:rPr>
          <w:rFonts w:ascii="Tahoma" w:hAnsi="Tahoma" w:cs="Tahoma"/>
          <w:sz w:val="28"/>
          <w:szCs w:val="28"/>
        </w:rPr>
        <w:t xml:space="preserve"> Great</w:t>
      </w:r>
      <w:proofErr w:type="gramEnd"/>
      <w:r w:rsidR="00F40DFA">
        <w:rPr>
          <w:rFonts w:ascii="Tahoma" w:hAnsi="Tahoma" w:cs="Tahoma"/>
          <w:sz w:val="28"/>
          <w:szCs w:val="28"/>
        </w:rPr>
        <w:t xml:space="preserve"> Z</w:t>
      </w:r>
      <w:r w:rsidR="00AC5FD0">
        <w:rPr>
          <w:rFonts w:ascii="Tahoma" w:hAnsi="Tahoma" w:cs="Tahoma"/>
          <w:sz w:val="28"/>
          <w:szCs w:val="28"/>
        </w:rPr>
        <w:t>imbabwe</w:t>
      </w:r>
      <w:r w:rsidR="00F40DFA">
        <w:rPr>
          <w:rFonts w:ascii="Tahoma" w:hAnsi="Tahoma" w:cs="Tahoma"/>
          <w:sz w:val="28"/>
          <w:szCs w:val="28"/>
        </w:rPr>
        <w:t>.</w:t>
      </w:r>
      <w:r w:rsidR="001B1E8C">
        <w:rPr>
          <w:rFonts w:ascii="Tahoma" w:hAnsi="Tahoma" w:cs="Tahoma"/>
          <w:sz w:val="28"/>
          <w:szCs w:val="28"/>
        </w:rPr>
        <w:t xml:space="preserve"> It is envisaged that upon completion, the site will attract mor</w:t>
      </w:r>
      <w:r w:rsidR="0076706C">
        <w:rPr>
          <w:rFonts w:ascii="Tahoma" w:hAnsi="Tahoma" w:cs="Tahoma"/>
          <w:sz w:val="28"/>
          <w:szCs w:val="28"/>
        </w:rPr>
        <w:t>e domestic and foreign tourists and make them stay longer at the site.</w:t>
      </w:r>
    </w:p>
    <w:p w14:paraId="6B03A043" w14:textId="77777777" w:rsidR="00804889" w:rsidRDefault="00804889" w:rsidP="007A5CAE">
      <w:pPr>
        <w:rPr>
          <w:rFonts w:ascii="Tahoma" w:hAnsi="Tahoma" w:cs="Tahoma"/>
          <w:sz w:val="28"/>
          <w:szCs w:val="28"/>
        </w:rPr>
      </w:pPr>
    </w:p>
    <w:p w14:paraId="052815B7" w14:textId="77777777" w:rsidR="00804889" w:rsidRDefault="00804889" w:rsidP="007A5CAE">
      <w:pPr>
        <w:rPr>
          <w:rFonts w:ascii="Tahoma" w:hAnsi="Tahoma" w:cs="Tahoma"/>
          <w:sz w:val="28"/>
          <w:szCs w:val="28"/>
        </w:rPr>
      </w:pPr>
    </w:p>
    <w:p w14:paraId="6DD5CC31" w14:textId="77777777" w:rsidR="001E714B" w:rsidRDefault="001E714B" w:rsidP="007A5CAE">
      <w:pPr>
        <w:rPr>
          <w:rFonts w:ascii="Tahoma" w:hAnsi="Tahoma" w:cs="Tahoma"/>
          <w:sz w:val="28"/>
          <w:szCs w:val="28"/>
        </w:rPr>
      </w:pPr>
    </w:p>
    <w:p w14:paraId="3E077547" w14:textId="77777777" w:rsidR="00DC2723" w:rsidRDefault="006E6A05" w:rsidP="007A5CAE">
      <w:pPr>
        <w:rPr>
          <w:rFonts w:ascii="Tahoma" w:hAnsi="Tahoma" w:cs="Tahoma"/>
          <w:b/>
          <w:sz w:val="28"/>
          <w:szCs w:val="28"/>
        </w:rPr>
      </w:pPr>
      <w:r>
        <w:rPr>
          <w:rFonts w:ascii="Tahoma" w:hAnsi="Tahoma" w:cs="Tahoma"/>
          <w:b/>
          <w:sz w:val="28"/>
          <w:szCs w:val="28"/>
        </w:rPr>
        <w:t>7</w:t>
      </w:r>
      <w:r w:rsidR="00AE0359">
        <w:rPr>
          <w:rFonts w:ascii="Tahoma" w:hAnsi="Tahoma" w:cs="Tahoma"/>
          <w:b/>
          <w:sz w:val="28"/>
          <w:szCs w:val="28"/>
        </w:rPr>
        <w:t xml:space="preserve">.0  </w:t>
      </w:r>
      <w:r w:rsidR="00DC2723">
        <w:rPr>
          <w:rFonts w:ascii="Tahoma" w:hAnsi="Tahoma" w:cs="Tahoma"/>
          <w:b/>
          <w:sz w:val="28"/>
          <w:szCs w:val="28"/>
        </w:rPr>
        <w:t xml:space="preserve"> </w:t>
      </w:r>
      <w:r w:rsidR="00DC2723" w:rsidRPr="0022757B">
        <w:rPr>
          <w:rFonts w:ascii="Tahoma" w:hAnsi="Tahoma" w:cs="Tahoma"/>
          <w:b/>
          <w:sz w:val="28"/>
          <w:szCs w:val="28"/>
          <w:u w:val="single"/>
        </w:rPr>
        <w:t>UPDATE ON THE 2022 POPULATION AND HOUSING CENSUS</w:t>
      </w:r>
    </w:p>
    <w:p w14:paraId="3F2AF9D6" w14:textId="77777777" w:rsidR="00DC2723" w:rsidRDefault="00DC2723" w:rsidP="007A5CAE">
      <w:pPr>
        <w:rPr>
          <w:rFonts w:ascii="Tahoma" w:hAnsi="Tahoma" w:cs="Tahoma"/>
          <w:sz w:val="28"/>
          <w:szCs w:val="28"/>
        </w:rPr>
      </w:pPr>
      <w:r>
        <w:rPr>
          <w:rFonts w:ascii="Tahoma" w:hAnsi="Tahoma" w:cs="Tahoma"/>
          <w:sz w:val="28"/>
          <w:szCs w:val="28"/>
        </w:rPr>
        <w:t xml:space="preserve">Cabinet received an update on the 2022 Population and Housing Census as presented by the Minister of Finance and Economic Development, </w:t>
      </w:r>
      <w:proofErr w:type="spellStart"/>
      <w:r>
        <w:rPr>
          <w:rFonts w:ascii="Tahoma" w:hAnsi="Tahoma" w:cs="Tahoma"/>
          <w:sz w:val="28"/>
          <w:szCs w:val="28"/>
        </w:rPr>
        <w:t>Honourable</w:t>
      </w:r>
      <w:proofErr w:type="spellEnd"/>
      <w:r>
        <w:rPr>
          <w:rFonts w:ascii="Tahoma" w:hAnsi="Tahoma" w:cs="Tahoma"/>
          <w:sz w:val="28"/>
          <w:szCs w:val="28"/>
        </w:rPr>
        <w:t xml:space="preserve"> Professor </w:t>
      </w:r>
      <w:proofErr w:type="spellStart"/>
      <w:r>
        <w:rPr>
          <w:rFonts w:ascii="Tahoma" w:hAnsi="Tahoma" w:cs="Tahoma"/>
          <w:sz w:val="28"/>
          <w:szCs w:val="28"/>
        </w:rPr>
        <w:t>Mthuli</w:t>
      </w:r>
      <w:proofErr w:type="spellEnd"/>
      <w:r>
        <w:rPr>
          <w:rFonts w:ascii="Tahoma" w:hAnsi="Tahoma" w:cs="Tahoma"/>
          <w:sz w:val="28"/>
          <w:szCs w:val="28"/>
        </w:rPr>
        <w:t xml:space="preserve"> Ncube</w:t>
      </w:r>
      <w:r w:rsidR="00751617">
        <w:rPr>
          <w:rFonts w:ascii="Tahoma" w:hAnsi="Tahoma" w:cs="Tahoma"/>
          <w:sz w:val="28"/>
          <w:szCs w:val="28"/>
        </w:rPr>
        <w:t>.</w:t>
      </w:r>
    </w:p>
    <w:p w14:paraId="6EBF66CC" w14:textId="77777777" w:rsidR="0022757B" w:rsidRDefault="0022757B" w:rsidP="007A5CAE">
      <w:pPr>
        <w:rPr>
          <w:rFonts w:ascii="Tahoma" w:hAnsi="Tahoma" w:cs="Tahoma"/>
          <w:sz w:val="28"/>
          <w:szCs w:val="28"/>
        </w:rPr>
      </w:pPr>
    </w:p>
    <w:p w14:paraId="3FD79B11" w14:textId="77777777" w:rsidR="00751617" w:rsidRDefault="00751617" w:rsidP="007A5CAE">
      <w:pPr>
        <w:rPr>
          <w:rFonts w:ascii="Tahoma" w:hAnsi="Tahoma" w:cs="Tahoma"/>
          <w:sz w:val="28"/>
          <w:szCs w:val="28"/>
        </w:rPr>
      </w:pPr>
      <w:r>
        <w:rPr>
          <w:rFonts w:ascii="Tahoma" w:hAnsi="Tahoma" w:cs="Tahoma"/>
          <w:sz w:val="28"/>
          <w:szCs w:val="28"/>
        </w:rPr>
        <w:t>The nation is informed that preparations for the 2022 Population and Housing Census are on-going with 31 000 tablets to be used during the exercise having been delivered so far. Census mapping has covered about 84.6% of the country and is expected to be complete by 21</w:t>
      </w:r>
      <w:r w:rsidRPr="00751617">
        <w:rPr>
          <w:rFonts w:ascii="Tahoma" w:hAnsi="Tahoma" w:cs="Tahoma"/>
          <w:sz w:val="28"/>
          <w:szCs w:val="28"/>
          <w:vertAlign w:val="superscript"/>
        </w:rPr>
        <w:t>st</w:t>
      </w:r>
      <w:r>
        <w:rPr>
          <w:rFonts w:ascii="Tahoma" w:hAnsi="Tahoma" w:cs="Tahoma"/>
          <w:sz w:val="28"/>
          <w:szCs w:val="28"/>
        </w:rPr>
        <w:t xml:space="preserve"> January 2022.</w:t>
      </w:r>
      <w:r w:rsidR="004E6A8D">
        <w:rPr>
          <w:rFonts w:ascii="Tahoma" w:hAnsi="Tahoma" w:cs="Tahoma"/>
          <w:sz w:val="28"/>
          <w:szCs w:val="28"/>
        </w:rPr>
        <w:t xml:space="preserve">  Provincial and district census structures have been set up and </w:t>
      </w:r>
      <w:proofErr w:type="spellStart"/>
      <w:r w:rsidR="004E6A8D">
        <w:rPr>
          <w:rFonts w:ascii="Tahoma" w:hAnsi="Tahoma" w:cs="Tahoma"/>
          <w:sz w:val="28"/>
          <w:szCs w:val="28"/>
        </w:rPr>
        <w:t>Zimstats</w:t>
      </w:r>
      <w:proofErr w:type="spellEnd"/>
      <w:r w:rsidR="004E6A8D">
        <w:rPr>
          <w:rFonts w:ascii="Tahoma" w:hAnsi="Tahoma" w:cs="Tahoma"/>
          <w:sz w:val="28"/>
          <w:szCs w:val="28"/>
        </w:rPr>
        <w:t xml:space="preserve"> is sensitizing structures to be prepared for the census.  Training of enumerators of the pilot census is in progress.</w:t>
      </w:r>
    </w:p>
    <w:p w14:paraId="4D64B7DD" w14:textId="77777777" w:rsidR="007F2097" w:rsidRDefault="007F2097" w:rsidP="007A5CAE">
      <w:pPr>
        <w:rPr>
          <w:rFonts w:ascii="Tahoma" w:hAnsi="Tahoma" w:cs="Tahoma"/>
          <w:sz w:val="28"/>
          <w:szCs w:val="28"/>
        </w:rPr>
      </w:pPr>
    </w:p>
    <w:p w14:paraId="2BEE6736" w14:textId="77777777" w:rsidR="007F2097" w:rsidRPr="0022757B" w:rsidRDefault="006E6A05" w:rsidP="006E6A05">
      <w:pPr>
        <w:rPr>
          <w:rFonts w:ascii="Tahoma" w:hAnsi="Tahoma" w:cs="Tahoma"/>
          <w:b/>
          <w:sz w:val="28"/>
          <w:szCs w:val="28"/>
          <w:u w:val="single"/>
        </w:rPr>
      </w:pPr>
      <w:r>
        <w:rPr>
          <w:rFonts w:ascii="Tahoma" w:hAnsi="Tahoma" w:cs="Tahoma"/>
          <w:b/>
          <w:sz w:val="28"/>
          <w:szCs w:val="28"/>
        </w:rPr>
        <w:t>8.0</w:t>
      </w:r>
      <w:r w:rsidR="007F2097" w:rsidRPr="006E6A05">
        <w:rPr>
          <w:rFonts w:ascii="Tahoma" w:hAnsi="Tahoma" w:cs="Tahoma"/>
          <w:b/>
          <w:sz w:val="28"/>
          <w:szCs w:val="28"/>
        </w:rPr>
        <w:t xml:space="preserve"> </w:t>
      </w:r>
      <w:r w:rsidR="007F2097" w:rsidRPr="0022757B">
        <w:rPr>
          <w:rFonts w:ascii="Tahoma" w:hAnsi="Tahoma" w:cs="Tahoma"/>
          <w:b/>
          <w:sz w:val="28"/>
          <w:szCs w:val="28"/>
          <w:u w:val="single"/>
        </w:rPr>
        <w:t xml:space="preserve">GOVERNMENT IS NOT CONSIDERING INTRODUCING </w:t>
      </w:r>
    </w:p>
    <w:p w14:paraId="73FA58DB" w14:textId="77777777" w:rsidR="007F2097" w:rsidRPr="0022757B" w:rsidRDefault="0022757B" w:rsidP="0022757B">
      <w:pPr>
        <w:rPr>
          <w:rFonts w:ascii="Tahoma" w:hAnsi="Tahoma" w:cs="Tahoma"/>
          <w:b/>
          <w:sz w:val="28"/>
          <w:szCs w:val="28"/>
          <w:u w:val="single"/>
        </w:rPr>
      </w:pPr>
      <w:r w:rsidRPr="0022757B">
        <w:rPr>
          <w:rFonts w:ascii="Tahoma" w:hAnsi="Tahoma" w:cs="Tahoma"/>
          <w:b/>
          <w:sz w:val="28"/>
          <w:szCs w:val="28"/>
        </w:rPr>
        <w:t xml:space="preserve">       </w:t>
      </w:r>
      <w:r w:rsidR="007F2097" w:rsidRPr="0022757B">
        <w:rPr>
          <w:rFonts w:ascii="Tahoma" w:hAnsi="Tahoma" w:cs="Tahoma"/>
          <w:b/>
          <w:sz w:val="28"/>
          <w:szCs w:val="28"/>
          <w:u w:val="single"/>
        </w:rPr>
        <w:t>ANOTHER CURRENCY</w:t>
      </w:r>
    </w:p>
    <w:p w14:paraId="662FCC62" w14:textId="77777777" w:rsidR="007F2097" w:rsidRPr="006E6A05" w:rsidRDefault="007F2097" w:rsidP="006E6A05">
      <w:pPr>
        <w:rPr>
          <w:rFonts w:ascii="Tahoma" w:hAnsi="Tahoma" w:cs="Tahoma"/>
          <w:sz w:val="28"/>
          <w:szCs w:val="28"/>
        </w:rPr>
      </w:pPr>
      <w:r w:rsidRPr="006E6A05">
        <w:rPr>
          <w:rFonts w:ascii="Tahoma" w:hAnsi="Tahoma" w:cs="Tahoma"/>
          <w:sz w:val="28"/>
          <w:szCs w:val="28"/>
        </w:rPr>
        <w:t xml:space="preserve">Government would like to assure the nation that it is not considering introducing another currency in the economy as </w:t>
      </w:r>
      <w:r w:rsidR="004E6A8D" w:rsidRPr="006E6A05">
        <w:rPr>
          <w:rFonts w:ascii="Tahoma" w:hAnsi="Tahoma" w:cs="Tahoma"/>
          <w:sz w:val="28"/>
          <w:szCs w:val="28"/>
        </w:rPr>
        <w:t>reported</w:t>
      </w:r>
      <w:r w:rsidRPr="006E6A05">
        <w:rPr>
          <w:rFonts w:ascii="Tahoma" w:hAnsi="Tahoma" w:cs="Tahoma"/>
          <w:sz w:val="28"/>
          <w:szCs w:val="28"/>
        </w:rPr>
        <w:t xml:space="preserve"> in</w:t>
      </w:r>
      <w:r w:rsidR="0022757B">
        <w:rPr>
          <w:rFonts w:ascii="Tahoma" w:hAnsi="Tahoma" w:cs="Tahoma"/>
          <w:sz w:val="28"/>
          <w:szCs w:val="28"/>
        </w:rPr>
        <w:t xml:space="preserve"> some sections of</w:t>
      </w:r>
      <w:r w:rsidRPr="006E6A05">
        <w:rPr>
          <w:rFonts w:ascii="Tahoma" w:hAnsi="Tahoma" w:cs="Tahoma"/>
          <w:sz w:val="28"/>
          <w:szCs w:val="28"/>
        </w:rPr>
        <w:t xml:space="preserve"> the </w:t>
      </w:r>
      <w:r w:rsidR="004E6A8D" w:rsidRPr="006E6A05">
        <w:rPr>
          <w:rFonts w:ascii="Tahoma" w:hAnsi="Tahoma" w:cs="Tahoma"/>
          <w:sz w:val="28"/>
          <w:szCs w:val="28"/>
        </w:rPr>
        <w:t xml:space="preserve">media.  </w:t>
      </w:r>
      <w:r w:rsidRPr="006E6A05">
        <w:rPr>
          <w:rFonts w:ascii="Tahoma" w:hAnsi="Tahoma" w:cs="Tahoma"/>
          <w:sz w:val="28"/>
          <w:szCs w:val="28"/>
        </w:rPr>
        <w:t>Out local currency is the Zimbabwe dollar (ZW$) and not cryptocurrency.</w:t>
      </w:r>
    </w:p>
    <w:p w14:paraId="52C0AB22" w14:textId="77777777" w:rsidR="007F2097" w:rsidRDefault="007F2097" w:rsidP="007F2097">
      <w:pPr>
        <w:pStyle w:val="ListParagraph"/>
        <w:rPr>
          <w:rFonts w:ascii="Tahoma" w:hAnsi="Tahoma" w:cs="Tahoma"/>
          <w:sz w:val="28"/>
          <w:szCs w:val="28"/>
        </w:rPr>
      </w:pPr>
    </w:p>
    <w:p w14:paraId="447227E5" w14:textId="77777777" w:rsidR="007F2097" w:rsidRPr="006E6A05" w:rsidRDefault="007F2097" w:rsidP="006E6A05">
      <w:pPr>
        <w:rPr>
          <w:rFonts w:ascii="Tahoma" w:hAnsi="Tahoma" w:cs="Tahoma"/>
          <w:sz w:val="28"/>
          <w:szCs w:val="28"/>
        </w:rPr>
      </w:pPr>
      <w:r w:rsidRPr="006E6A05">
        <w:rPr>
          <w:rFonts w:ascii="Tahoma" w:hAnsi="Tahoma" w:cs="Tahoma"/>
          <w:sz w:val="28"/>
          <w:szCs w:val="28"/>
        </w:rPr>
        <w:t>Like most countries in the world, Government</w:t>
      </w:r>
      <w:r w:rsidR="004E6A8D" w:rsidRPr="006E6A05">
        <w:rPr>
          <w:rFonts w:ascii="Tahoma" w:hAnsi="Tahoma" w:cs="Tahoma"/>
          <w:sz w:val="28"/>
          <w:szCs w:val="28"/>
        </w:rPr>
        <w:t xml:space="preserve"> of Zimbabwe</w:t>
      </w:r>
      <w:r w:rsidRPr="006E6A05">
        <w:rPr>
          <w:rFonts w:ascii="Tahoma" w:hAnsi="Tahoma" w:cs="Tahoma"/>
          <w:sz w:val="28"/>
          <w:szCs w:val="28"/>
        </w:rPr>
        <w:t xml:space="preserve"> through its Financial Technology (FINTECH) Group, is </w:t>
      </w:r>
      <w:r w:rsidR="005E78A9" w:rsidRPr="006E6A05">
        <w:rPr>
          <w:rFonts w:ascii="Tahoma" w:hAnsi="Tahoma" w:cs="Tahoma"/>
          <w:sz w:val="28"/>
          <w:szCs w:val="28"/>
        </w:rPr>
        <w:t xml:space="preserve">studying Central Banking Digital </w:t>
      </w:r>
      <w:r w:rsidR="005E78A9" w:rsidRPr="006E6A05">
        <w:rPr>
          <w:rFonts w:ascii="Tahoma" w:hAnsi="Tahoma" w:cs="Tahoma"/>
          <w:sz w:val="28"/>
          <w:szCs w:val="28"/>
        </w:rPr>
        <w:lastRenderedPageBreak/>
        <w:t xml:space="preserve">Currency (CBDC) as opposed to cryptocurrencies, </w:t>
      </w:r>
      <w:proofErr w:type="gramStart"/>
      <w:r w:rsidR="005E78A9" w:rsidRPr="006E6A05">
        <w:rPr>
          <w:rFonts w:ascii="Tahoma" w:hAnsi="Tahoma" w:cs="Tahoma"/>
          <w:sz w:val="28"/>
          <w:szCs w:val="28"/>
        </w:rPr>
        <w:t>bitcoins</w:t>
      </w:r>
      <w:proofErr w:type="gramEnd"/>
      <w:r w:rsidR="005E78A9" w:rsidRPr="006E6A05">
        <w:rPr>
          <w:rFonts w:ascii="Tahoma" w:hAnsi="Tahoma" w:cs="Tahoma"/>
          <w:sz w:val="28"/>
          <w:szCs w:val="28"/>
        </w:rPr>
        <w:t xml:space="preserve"> or any form of derivati</w:t>
      </w:r>
      <w:r w:rsidR="0022757B">
        <w:rPr>
          <w:rFonts w:ascii="Tahoma" w:hAnsi="Tahoma" w:cs="Tahoma"/>
          <w:sz w:val="28"/>
          <w:szCs w:val="28"/>
        </w:rPr>
        <w:t>v</w:t>
      </w:r>
      <w:r w:rsidR="005E78A9" w:rsidRPr="006E6A05">
        <w:rPr>
          <w:rFonts w:ascii="Tahoma" w:hAnsi="Tahoma" w:cs="Tahoma"/>
          <w:sz w:val="28"/>
          <w:szCs w:val="28"/>
        </w:rPr>
        <w:t>es.</w:t>
      </w:r>
    </w:p>
    <w:p w14:paraId="6A714F49" w14:textId="77777777" w:rsidR="007F2097" w:rsidRPr="007F2097" w:rsidRDefault="007F2097" w:rsidP="007F2097">
      <w:pPr>
        <w:ind w:left="270"/>
        <w:rPr>
          <w:rFonts w:ascii="Tahoma" w:hAnsi="Tahoma" w:cs="Tahoma"/>
          <w:b/>
          <w:sz w:val="28"/>
          <w:szCs w:val="28"/>
        </w:rPr>
      </w:pPr>
    </w:p>
    <w:p w14:paraId="17FB8E38" w14:textId="77777777" w:rsidR="001E714B" w:rsidRDefault="001E714B" w:rsidP="007A5CAE">
      <w:pPr>
        <w:rPr>
          <w:rFonts w:ascii="Tahoma" w:hAnsi="Tahoma" w:cs="Tahoma"/>
          <w:sz w:val="28"/>
          <w:szCs w:val="28"/>
        </w:rPr>
      </w:pPr>
    </w:p>
    <w:p w14:paraId="288BC6FF" w14:textId="77777777" w:rsidR="00E67197" w:rsidRPr="001B01ED" w:rsidRDefault="001B01ED" w:rsidP="001B01ED">
      <w:pPr>
        <w:tabs>
          <w:tab w:val="left" w:pos="3620"/>
          <w:tab w:val="center" w:pos="4680"/>
        </w:tabs>
        <w:jc w:val="left"/>
        <w:rPr>
          <w:rFonts w:ascii="Tahoma" w:hAnsi="Tahoma" w:cs="Tahoma"/>
          <w:b/>
          <w:sz w:val="28"/>
          <w:szCs w:val="28"/>
        </w:rPr>
      </w:pPr>
      <w:r>
        <w:rPr>
          <w:rFonts w:ascii="Tahoma" w:hAnsi="Tahoma" w:cs="Tahoma"/>
          <w:b/>
          <w:sz w:val="28"/>
          <w:szCs w:val="28"/>
        </w:rPr>
        <w:tab/>
        <w:t>I</w:t>
      </w:r>
      <w:r>
        <w:rPr>
          <w:rFonts w:ascii="Tahoma" w:hAnsi="Tahoma" w:cs="Tahoma"/>
          <w:b/>
          <w:sz w:val="28"/>
          <w:szCs w:val="28"/>
        </w:rPr>
        <w:tab/>
      </w:r>
      <w:r w:rsidR="001E714B" w:rsidRPr="001E714B">
        <w:rPr>
          <w:rFonts w:ascii="Tahoma" w:hAnsi="Tahoma" w:cs="Tahoma"/>
          <w:b/>
          <w:sz w:val="28"/>
          <w:szCs w:val="28"/>
        </w:rPr>
        <w:t>THANK YOU</w:t>
      </w:r>
      <w:r w:rsidR="001E714B">
        <w:rPr>
          <w:rFonts w:ascii="Tahoma" w:hAnsi="Tahoma" w:cs="Tahoma"/>
          <w:b/>
          <w:sz w:val="28"/>
          <w:szCs w:val="28"/>
        </w:rPr>
        <w:t>.</w:t>
      </w:r>
    </w:p>
    <w:sectPr w:rsidR="00E67197" w:rsidRPr="001B01ED" w:rsidSect="003C04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45B9" w14:textId="77777777" w:rsidR="00685028" w:rsidRDefault="00685028" w:rsidP="003968CC">
      <w:pPr>
        <w:spacing w:line="240" w:lineRule="auto"/>
      </w:pPr>
      <w:r>
        <w:separator/>
      </w:r>
    </w:p>
  </w:endnote>
  <w:endnote w:type="continuationSeparator" w:id="0">
    <w:p w14:paraId="4199E647" w14:textId="77777777" w:rsidR="00685028" w:rsidRDefault="00685028" w:rsidP="00396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82F3" w14:textId="77777777" w:rsidR="008F3424" w:rsidRDefault="008F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6438" w14:textId="77777777" w:rsidR="003968CC" w:rsidRDefault="003968CC">
    <w:pPr>
      <w:pStyle w:val="Footer"/>
      <w:jc w:val="center"/>
    </w:pPr>
    <w:r>
      <w:t xml:space="preserve">Page </w:t>
    </w:r>
    <w:r>
      <w:rPr>
        <w:b/>
      </w:rPr>
      <w:fldChar w:fldCharType="begin"/>
    </w:r>
    <w:r>
      <w:rPr>
        <w:b/>
      </w:rPr>
      <w:instrText xml:space="preserve"> PAGE </w:instrText>
    </w:r>
    <w:r>
      <w:rPr>
        <w:b/>
      </w:rPr>
      <w:fldChar w:fldCharType="separate"/>
    </w:r>
    <w:r w:rsidR="0022757B">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22757B">
      <w:rPr>
        <w:b/>
        <w:noProof/>
      </w:rPr>
      <w:t>11</w:t>
    </w:r>
    <w:r>
      <w:rPr>
        <w:b/>
      </w:rPr>
      <w:fldChar w:fldCharType="end"/>
    </w:r>
  </w:p>
  <w:p w14:paraId="21DCB507" w14:textId="77777777" w:rsidR="003968CC" w:rsidRDefault="00396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C2A7" w14:textId="77777777" w:rsidR="008F3424" w:rsidRDefault="008F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C142" w14:textId="77777777" w:rsidR="00685028" w:rsidRDefault="00685028" w:rsidP="003968CC">
      <w:pPr>
        <w:spacing w:line="240" w:lineRule="auto"/>
      </w:pPr>
      <w:r>
        <w:separator/>
      </w:r>
    </w:p>
  </w:footnote>
  <w:footnote w:type="continuationSeparator" w:id="0">
    <w:p w14:paraId="79E24519" w14:textId="77777777" w:rsidR="00685028" w:rsidRDefault="00685028" w:rsidP="003968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4E41" w14:textId="77777777" w:rsidR="008F3424" w:rsidRDefault="008F3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605C" w14:textId="77777777" w:rsidR="008F3424" w:rsidRPr="008F3424" w:rsidRDefault="008F3424" w:rsidP="008F3424">
    <w:pPr>
      <w:pStyle w:val="Header"/>
      <w:jc w:val="center"/>
      <w:rPr>
        <w:color w:val="FF0000"/>
      </w:rPr>
    </w:pPr>
    <w:r w:rsidRPr="008F3424">
      <w:rPr>
        <w:color w:val="FF0000"/>
      </w:rPr>
      <w:t>DISTRIBUTED BY VERITAS</w:t>
    </w:r>
  </w:p>
  <w:p w14:paraId="2D386B96" w14:textId="77777777" w:rsidR="008F3424" w:rsidRPr="008F3424" w:rsidRDefault="008F3424" w:rsidP="008F3424">
    <w:pPr>
      <w:pStyle w:val="Header"/>
      <w:jc w:val="center"/>
      <w:rPr>
        <w:color w:val="FF0000"/>
      </w:rPr>
    </w:pPr>
    <w:r w:rsidRPr="008F3424">
      <w:rPr>
        <w:color w:val="FF0000"/>
      </w:rPr>
      <w:t>e-mail: veritas@mango.zw; website: www.veritaszim.net</w:t>
    </w:r>
  </w:p>
  <w:p w14:paraId="68841BE1" w14:textId="77777777" w:rsidR="008F3424" w:rsidRPr="008F3424" w:rsidRDefault="008F3424" w:rsidP="008F3424">
    <w:pPr>
      <w:pStyle w:val="Header"/>
      <w:jc w:val="center"/>
      <w:rPr>
        <w:color w:val="FF0000"/>
      </w:rPr>
    </w:pPr>
    <w:r w:rsidRPr="008F3424">
      <w:rPr>
        <w:color w:val="FF0000"/>
      </w:rPr>
      <w:t>Veritas makes every effort to ensure the provision of reliable information,</w:t>
    </w:r>
  </w:p>
  <w:p w14:paraId="2F2E6988" w14:textId="77777777" w:rsidR="008F3424" w:rsidRPr="008F3424" w:rsidRDefault="008F3424" w:rsidP="008F3424">
    <w:pPr>
      <w:pStyle w:val="Header"/>
      <w:jc w:val="center"/>
      <w:rPr>
        <w:color w:val="FF0000"/>
      </w:rPr>
    </w:pPr>
    <w:r w:rsidRPr="008F3424">
      <w:rPr>
        <w:color w:val="FF0000"/>
      </w:rPr>
      <w:t>but cannot take legal responsibility for information supplied.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5DF0" w14:textId="77777777" w:rsidR="008F3424" w:rsidRDefault="008F3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635C"/>
    <w:multiLevelType w:val="hybridMultilevel"/>
    <w:tmpl w:val="18E46B46"/>
    <w:lvl w:ilvl="0" w:tplc="0409001B">
      <w:start w:val="1"/>
      <w:numFmt w:val="lowerRoman"/>
      <w:lvlText w:val="%1."/>
      <w:lvlJc w:val="right"/>
      <w:pPr>
        <w:ind w:left="2302" w:hanging="360"/>
      </w:pPr>
      <w:rPr>
        <w:rFonts w:cs="Times New Roman"/>
      </w:rPr>
    </w:lvl>
    <w:lvl w:ilvl="1" w:tplc="04090019" w:tentative="1">
      <w:start w:val="1"/>
      <w:numFmt w:val="lowerLetter"/>
      <w:lvlText w:val="%2."/>
      <w:lvlJc w:val="left"/>
      <w:pPr>
        <w:ind w:left="3022" w:hanging="360"/>
      </w:pPr>
      <w:rPr>
        <w:rFonts w:cs="Times New Roman"/>
      </w:rPr>
    </w:lvl>
    <w:lvl w:ilvl="2" w:tplc="0409001B" w:tentative="1">
      <w:start w:val="1"/>
      <w:numFmt w:val="lowerRoman"/>
      <w:lvlText w:val="%3."/>
      <w:lvlJc w:val="right"/>
      <w:pPr>
        <w:ind w:left="3742" w:hanging="180"/>
      </w:pPr>
      <w:rPr>
        <w:rFonts w:cs="Times New Roman"/>
      </w:rPr>
    </w:lvl>
    <w:lvl w:ilvl="3" w:tplc="0409000F" w:tentative="1">
      <w:start w:val="1"/>
      <w:numFmt w:val="decimal"/>
      <w:lvlText w:val="%4."/>
      <w:lvlJc w:val="left"/>
      <w:pPr>
        <w:ind w:left="4462" w:hanging="360"/>
      </w:pPr>
      <w:rPr>
        <w:rFonts w:cs="Times New Roman"/>
      </w:rPr>
    </w:lvl>
    <w:lvl w:ilvl="4" w:tplc="04090019" w:tentative="1">
      <w:start w:val="1"/>
      <w:numFmt w:val="lowerLetter"/>
      <w:lvlText w:val="%5."/>
      <w:lvlJc w:val="left"/>
      <w:pPr>
        <w:ind w:left="5182" w:hanging="360"/>
      </w:pPr>
      <w:rPr>
        <w:rFonts w:cs="Times New Roman"/>
      </w:rPr>
    </w:lvl>
    <w:lvl w:ilvl="5" w:tplc="0409001B" w:tentative="1">
      <w:start w:val="1"/>
      <w:numFmt w:val="lowerRoman"/>
      <w:lvlText w:val="%6."/>
      <w:lvlJc w:val="right"/>
      <w:pPr>
        <w:ind w:left="5902" w:hanging="180"/>
      </w:pPr>
      <w:rPr>
        <w:rFonts w:cs="Times New Roman"/>
      </w:rPr>
    </w:lvl>
    <w:lvl w:ilvl="6" w:tplc="0409000F" w:tentative="1">
      <w:start w:val="1"/>
      <w:numFmt w:val="decimal"/>
      <w:lvlText w:val="%7."/>
      <w:lvlJc w:val="left"/>
      <w:pPr>
        <w:ind w:left="6622" w:hanging="360"/>
      </w:pPr>
      <w:rPr>
        <w:rFonts w:cs="Times New Roman"/>
      </w:rPr>
    </w:lvl>
    <w:lvl w:ilvl="7" w:tplc="04090019" w:tentative="1">
      <w:start w:val="1"/>
      <w:numFmt w:val="lowerLetter"/>
      <w:lvlText w:val="%8."/>
      <w:lvlJc w:val="left"/>
      <w:pPr>
        <w:ind w:left="7342" w:hanging="360"/>
      </w:pPr>
      <w:rPr>
        <w:rFonts w:cs="Times New Roman"/>
      </w:rPr>
    </w:lvl>
    <w:lvl w:ilvl="8" w:tplc="0409001B" w:tentative="1">
      <w:start w:val="1"/>
      <w:numFmt w:val="lowerRoman"/>
      <w:lvlText w:val="%9."/>
      <w:lvlJc w:val="right"/>
      <w:pPr>
        <w:ind w:left="8062" w:hanging="180"/>
      </w:pPr>
      <w:rPr>
        <w:rFonts w:cs="Times New Roman"/>
      </w:rPr>
    </w:lvl>
  </w:abstractNum>
  <w:abstractNum w:abstractNumId="1" w15:restartNumberingAfterBreak="0">
    <w:nsid w:val="4F036943"/>
    <w:multiLevelType w:val="multilevel"/>
    <w:tmpl w:val="DA684970"/>
    <w:lvl w:ilvl="0">
      <w:start w:val="6"/>
      <w:numFmt w:val="decimal"/>
      <w:lvlText w:val="%1.0"/>
      <w:lvlJc w:val="left"/>
      <w:pPr>
        <w:ind w:left="990" w:hanging="720"/>
      </w:pPr>
      <w:rPr>
        <w:rFonts w:cs="Times New Roman" w:hint="default"/>
      </w:rPr>
    </w:lvl>
    <w:lvl w:ilvl="1">
      <w:start w:val="1"/>
      <w:numFmt w:val="decimal"/>
      <w:lvlText w:val="%1.%2"/>
      <w:lvlJc w:val="left"/>
      <w:pPr>
        <w:ind w:left="1710" w:hanging="720"/>
      </w:pPr>
      <w:rPr>
        <w:rFonts w:cs="Times New Roman" w:hint="default"/>
      </w:rPr>
    </w:lvl>
    <w:lvl w:ilvl="2">
      <w:start w:val="1"/>
      <w:numFmt w:val="decimal"/>
      <w:lvlText w:val="%1.%2.%3"/>
      <w:lvlJc w:val="left"/>
      <w:pPr>
        <w:ind w:left="2790" w:hanging="1080"/>
      </w:pPr>
      <w:rPr>
        <w:rFonts w:cs="Times New Roman" w:hint="default"/>
      </w:rPr>
    </w:lvl>
    <w:lvl w:ilvl="3">
      <w:start w:val="1"/>
      <w:numFmt w:val="decimal"/>
      <w:lvlText w:val="%1.%2.%3.%4"/>
      <w:lvlJc w:val="left"/>
      <w:pPr>
        <w:ind w:left="3870" w:hanging="1440"/>
      </w:pPr>
      <w:rPr>
        <w:rFonts w:cs="Times New Roman" w:hint="default"/>
      </w:rPr>
    </w:lvl>
    <w:lvl w:ilvl="4">
      <w:start w:val="1"/>
      <w:numFmt w:val="decimal"/>
      <w:lvlText w:val="%1.%2.%3.%4.%5"/>
      <w:lvlJc w:val="left"/>
      <w:pPr>
        <w:ind w:left="4950" w:hanging="1800"/>
      </w:pPr>
      <w:rPr>
        <w:rFonts w:cs="Times New Roman" w:hint="default"/>
      </w:rPr>
    </w:lvl>
    <w:lvl w:ilvl="5">
      <w:start w:val="1"/>
      <w:numFmt w:val="decimal"/>
      <w:lvlText w:val="%1.%2.%3.%4.%5.%6"/>
      <w:lvlJc w:val="left"/>
      <w:pPr>
        <w:ind w:left="6030" w:hanging="2160"/>
      </w:pPr>
      <w:rPr>
        <w:rFonts w:cs="Times New Roman" w:hint="default"/>
      </w:rPr>
    </w:lvl>
    <w:lvl w:ilvl="6">
      <w:start w:val="1"/>
      <w:numFmt w:val="decimal"/>
      <w:lvlText w:val="%1.%2.%3.%4.%5.%6.%7"/>
      <w:lvlJc w:val="left"/>
      <w:pPr>
        <w:ind w:left="6750" w:hanging="2160"/>
      </w:pPr>
      <w:rPr>
        <w:rFonts w:cs="Times New Roman" w:hint="default"/>
      </w:rPr>
    </w:lvl>
    <w:lvl w:ilvl="7">
      <w:start w:val="1"/>
      <w:numFmt w:val="decimal"/>
      <w:lvlText w:val="%1.%2.%3.%4.%5.%6.%7.%8"/>
      <w:lvlJc w:val="left"/>
      <w:pPr>
        <w:ind w:left="7830" w:hanging="2520"/>
      </w:pPr>
      <w:rPr>
        <w:rFonts w:cs="Times New Roman" w:hint="default"/>
      </w:rPr>
    </w:lvl>
    <w:lvl w:ilvl="8">
      <w:start w:val="1"/>
      <w:numFmt w:val="decimal"/>
      <w:lvlText w:val="%1.%2.%3.%4.%5.%6.%7.%8.%9"/>
      <w:lvlJc w:val="left"/>
      <w:pPr>
        <w:ind w:left="8910" w:hanging="2880"/>
      </w:pPr>
      <w:rPr>
        <w:rFonts w:cs="Times New Roman" w:hint="default"/>
      </w:rPr>
    </w:lvl>
  </w:abstractNum>
  <w:abstractNum w:abstractNumId="2" w15:restartNumberingAfterBreak="0">
    <w:nsid w:val="62CB4182"/>
    <w:multiLevelType w:val="multilevel"/>
    <w:tmpl w:val="26726E8A"/>
    <w:lvl w:ilvl="0">
      <w:start w:val="10"/>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680" w:hanging="1800"/>
      </w:pPr>
      <w:rPr>
        <w:rFonts w:cs="Times New Roman" w:hint="default"/>
      </w:rPr>
    </w:lvl>
    <w:lvl w:ilvl="5">
      <w:start w:val="1"/>
      <w:numFmt w:val="decimal"/>
      <w:lvlText w:val="%1.%2.%3.%4.%5.%6"/>
      <w:lvlJc w:val="left"/>
      <w:pPr>
        <w:ind w:left="5760" w:hanging="216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3" w15:restartNumberingAfterBreak="0">
    <w:nsid w:val="6DC870C1"/>
    <w:multiLevelType w:val="multilevel"/>
    <w:tmpl w:val="D318D9E6"/>
    <w:lvl w:ilvl="0">
      <w:start w:val="1"/>
      <w:numFmt w:val="decimal"/>
      <w:lvlText w:val="%1.0"/>
      <w:lvlJc w:val="left"/>
      <w:pPr>
        <w:ind w:left="990" w:hanging="720"/>
      </w:pPr>
      <w:rPr>
        <w:rFonts w:cs="Times New Roman" w:hint="default"/>
        <w:b/>
      </w:rPr>
    </w:lvl>
    <w:lvl w:ilvl="1">
      <w:start w:val="1"/>
      <w:numFmt w:val="decimal"/>
      <w:lvlText w:val="%1.%2"/>
      <w:lvlJc w:val="left"/>
      <w:pPr>
        <w:ind w:left="1710" w:hanging="720"/>
      </w:pPr>
      <w:rPr>
        <w:rFonts w:cs="Times New Roman" w:hint="default"/>
        <w:b/>
      </w:rPr>
    </w:lvl>
    <w:lvl w:ilvl="2">
      <w:start w:val="1"/>
      <w:numFmt w:val="decimal"/>
      <w:lvlText w:val="%1.%2.%3"/>
      <w:lvlJc w:val="left"/>
      <w:pPr>
        <w:ind w:left="2790" w:hanging="1080"/>
      </w:pPr>
      <w:rPr>
        <w:rFonts w:cs="Times New Roman" w:hint="default"/>
        <w:b w:val="0"/>
      </w:rPr>
    </w:lvl>
    <w:lvl w:ilvl="3">
      <w:start w:val="1"/>
      <w:numFmt w:val="decimal"/>
      <w:lvlText w:val="%1.%2.%3.%4"/>
      <w:lvlJc w:val="left"/>
      <w:pPr>
        <w:ind w:left="3510" w:hanging="1080"/>
      </w:pPr>
      <w:rPr>
        <w:rFonts w:cs="Times New Roman" w:hint="default"/>
        <w:b w:val="0"/>
      </w:rPr>
    </w:lvl>
    <w:lvl w:ilvl="4">
      <w:start w:val="1"/>
      <w:numFmt w:val="decimal"/>
      <w:lvlText w:val="%1.%2.%3.%4.%5"/>
      <w:lvlJc w:val="left"/>
      <w:pPr>
        <w:ind w:left="4590" w:hanging="1440"/>
      </w:pPr>
      <w:rPr>
        <w:rFonts w:cs="Times New Roman" w:hint="default"/>
        <w:b w:val="0"/>
      </w:rPr>
    </w:lvl>
    <w:lvl w:ilvl="5">
      <w:start w:val="1"/>
      <w:numFmt w:val="decimal"/>
      <w:lvlText w:val="%1.%2.%3.%4.%5.%6"/>
      <w:lvlJc w:val="left"/>
      <w:pPr>
        <w:ind w:left="5670" w:hanging="1800"/>
      </w:pPr>
      <w:rPr>
        <w:rFonts w:cs="Times New Roman" w:hint="default"/>
        <w:b w:val="0"/>
      </w:rPr>
    </w:lvl>
    <w:lvl w:ilvl="6">
      <w:start w:val="1"/>
      <w:numFmt w:val="decimal"/>
      <w:lvlText w:val="%1.%2.%3.%4.%5.%6.%7"/>
      <w:lvlJc w:val="left"/>
      <w:pPr>
        <w:ind w:left="6750" w:hanging="2160"/>
      </w:pPr>
      <w:rPr>
        <w:rFonts w:cs="Times New Roman" w:hint="default"/>
        <w:b w:val="0"/>
      </w:rPr>
    </w:lvl>
    <w:lvl w:ilvl="7">
      <w:start w:val="1"/>
      <w:numFmt w:val="decimal"/>
      <w:lvlText w:val="%1.%2.%3.%4.%5.%6.%7.%8"/>
      <w:lvlJc w:val="left"/>
      <w:pPr>
        <w:ind w:left="7830" w:hanging="2520"/>
      </w:pPr>
      <w:rPr>
        <w:rFonts w:cs="Times New Roman" w:hint="default"/>
        <w:b w:val="0"/>
      </w:rPr>
    </w:lvl>
    <w:lvl w:ilvl="8">
      <w:start w:val="1"/>
      <w:numFmt w:val="decimal"/>
      <w:lvlText w:val="%1.%2.%3.%4.%5.%6.%7.%8.%9"/>
      <w:lvlJc w:val="left"/>
      <w:pPr>
        <w:ind w:left="8550" w:hanging="2520"/>
      </w:pPr>
      <w:rPr>
        <w:rFonts w:cs="Times New Roman" w:hint="default"/>
        <w:b w:val="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67197"/>
    <w:rsid w:val="00021D1D"/>
    <w:rsid w:val="00090921"/>
    <w:rsid w:val="000C6A43"/>
    <w:rsid w:val="00140B38"/>
    <w:rsid w:val="0015685A"/>
    <w:rsid w:val="00157C65"/>
    <w:rsid w:val="00193D31"/>
    <w:rsid w:val="001B01ED"/>
    <w:rsid w:val="001B1E8C"/>
    <w:rsid w:val="001E714B"/>
    <w:rsid w:val="002154F0"/>
    <w:rsid w:val="0022757B"/>
    <w:rsid w:val="003968CC"/>
    <w:rsid w:val="00397692"/>
    <w:rsid w:val="003C04CD"/>
    <w:rsid w:val="003C56CE"/>
    <w:rsid w:val="003D0A64"/>
    <w:rsid w:val="003F5064"/>
    <w:rsid w:val="00440A21"/>
    <w:rsid w:val="0045595D"/>
    <w:rsid w:val="004E6A8D"/>
    <w:rsid w:val="004F47CC"/>
    <w:rsid w:val="004F757F"/>
    <w:rsid w:val="0054531B"/>
    <w:rsid w:val="00566D29"/>
    <w:rsid w:val="005D1280"/>
    <w:rsid w:val="005E78A9"/>
    <w:rsid w:val="00601854"/>
    <w:rsid w:val="00685028"/>
    <w:rsid w:val="006A68C0"/>
    <w:rsid w:val="006D4062"/>
    <w:rsid w:val="006E6A05"/>
    <w:rsid w:val="00700549"/>
    <w:rsid w:val="00731F51"/>
    <w:rsid w:val="00751617"/>
    <w:rsid w:val="00760710"/>
    <w:rsid w:val="0076706C"/>
    <w:rsid w:val="00794D86"/>
    <w:rsid w:val="007A2436"/>
    <w:rsid w:val="007A5CAE"/>
    <w:rsid w:val="007B3313"/>
    <w:rsid w:val="007D186D"/>
    <w:rsid w:val="007F2097"/>
    <w:rsid w:val="00804889"/>
    <w:rsid w:val="008862A5"/>
    <w:rsid w:val="008A0817"/>
    <w:rsid w:val="008A77BE"/>
    <w:rsid w:val="008F3424"/>
    <w:rsid w:val="008F5574"/>
    <w:rsid w:val="00901C95"/>
    <w:rsid w:val="0094305B"/>
    <w:rsid w:val="009C2A50"/>
    <w:rsid w:val="009E4686"/>
    <w:rsid w:val="00A1718B"/>
    <w:rsid w:val="00A7342F"/>
    <w:rsid w:val="00AC5FD0"/>
    <w:rsid w:val="00AD340A"/>
    <w:rsid w:val="00AE0359"/>
    <w:rsid w:val="00AF6ABA"/>
    <w:rsid w:val="00B07395"/>
    <w:rsid w:val="00B15EFB"/>
    <w:rsid w:val="00B776AA"/>
    <w:rsid w:val="00BC0440"/>
    <w:rsid w:val="00C57FDA"/>
    <w:rsid w:val="00CC2C5E"/>
    <w:rsid w:val="00D77E0E"/>
    <w:rsid w:val="00DC2723"/>
    <w:rsid w:val="00E21E60"/>
    <w:rsid w:val="00E24C60"/>
    <w:rsid w:val="00E67197"/>
    <w:rsid w:val="00E70986"/>
    <w:rsid w:val="00F40DFA"/>
    <w:rsid w:val="00F601A4"/>
    <w:rsid w:val="00F75C95"/>
    <w:rsid w:val="00F915C9"/>
    <w:rsid w:val="00F93F41"/>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E0C12"/>
  <w14:defaultImageDpi w14:val="0"/>
  <w15:docId w15:val="{9518E34A-6225-4966-9960-0291698B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ZW" w:eastAsia="en-Z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97"/>
    <w:pPr>
      <w:spacing w:after="0" w:line="360" w:lineRule="auto"/>
      <w:jc w:val="both"/>
    </w:pPr>
    <w:rPr>
      <w:rFonts w:ascii="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References,WB List Paragraph,Figures,List Bullet-OpsManual,Title Style 1,List Paragraph nowy,Liste 1,ANNEX,List Paragraph1,List Paragraph2,Table of contents numbered,List Bulet,Use Case List Paragrap"/>
    <w:basedOn w:val="Normal"/>
    <w:link w:val="ListParagraphChar"/>
    <w:uiPriority w:val="34"/>
    <w:qFormat/>
    <w:rsid w:val="00E67197"/>
    <w:pPr>
      <w:ind w:left="720"/>
      <w:contextualSpacing/>
    </w:pPr>
    <w:rPr>
      <w:sz w:val="20"/>
      <w:szCs w:val="20"/>
    </w:rPr>
  </w:style>
  <w:style w:type="character" w:customStyle="1" w:styleId="ListParagraphChar">
    <w:name w:val="List Paragraph Char"/>
    <w:aliases w:val="Bullets Char,List Paragraph (numbered (a)) Char,References Char,WB List Paragraph Char,Figures Char,List Bullet-OpsManual Char,Title Style 1 Char,List Paragraph nowy Char,Liste 1 Char,ANNEX Char,List Paragraph1 Char,List Bulet Char"/>
    <w:link w:val="ListParagraph"/>
    <w:uiPriority w:val="34"/>
    <w:qFormat/>
    <w:locked/>
    <w:rsid w:val="00E67197"/>
    <w:rPr>
      <w:rFonts w:ascii="Calibri" w:hAnsi="Calibri"/>
      <w:sz w:val="20"/>
      <w:lang w:val="x-none" w:eastAsia="x-none"/>
    </w:rPr>
  </w:style>
  <w:style w:type="paragraph" w:styleId="Header">
    <w:name w:val="header"/>
    <w:basedOn w:val="Normal"/>
    <w:link w:val="HeaderChar"/>
    <w:uiPriority w:val="99"/>
    <w:unhideWhenUsed/>
    <w:rsid w:val="003968CC"/>
    <w:pPr>
      <w:tabs>
        <w:tab w:val="center" w:pos="4680"/>
        <w:tab w:val="right" w:pos="9360"/>
      </w:tabs>
      <w:spacing w:line="240" w:lineRule="auto"/>
    </w:pPr>
  </w:style>
  <w:style w:type="character" w:customStyle="1" w:styleId="HeaderChar">
    <w:name w:val="Header Char"/>
    <w:basedOn w:val="DefaultParagraphFont"/>
    <w:link w:val="Header"/>
    <w:uiPriority w:val="99"/>
    <w:locked/>
    <w:rsid w:val="003968CC"/>
    <w:rPr>
      <w:rFonts w:ascii="Calibri" w:hAnsi="Calibri" w:cs="Times New Roman"/>
    </w:rPr>
  </w:style>
  <w:style w:type="paragraph" w:styleId="Footer">
    <w:name w:val="footer"/>
    <w:basedOn w:val="Normal"/>
    <w:link w:val="FooterChar"/>
    <w:uiPriority w:val="99"/>
    <w:unhideWhenUsed/>
    <w:rsid w:val="003968CC"/>
    <w:pPr>
      <w:tabs>
        <w:tab w:val="center" w:pos="4680"/>
        <w:tab w:val="right" w:pos="9360"/>
      </w:tabs>
      <w:spacing w:line="240" w:lineRule="auto"/>
    </w:pPr>
  </w:style>
  <w:style w:type="character" w:customStyle="1" w:styleId="FooterChar">
    <w:name w:val="Footer Char"/>
    <w:basedOn w:val="DefaultParagraphFont"/>
    <w:link w:val="Footer"/>
    <w:uiPriority w:val="99"/>
    <w:locked/>
    <w:rsid w:val="003968C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1784</Words>
  <Characters>10172</Characters>
  <Application>Microsoft Office Word</Application>
  <DocSecurity>0</DocSecurity>
  <Lines>84</Lines>
  <Paragraphs>23</Paragraphs>
  <ScaleCrop>false</ScaleCrop>
  <Company>HP Inc.</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prince jonny jr.</cp:lastModifiedBy>
  <cp:revision>2</cp:revision>
  <cp:lastPrinted>2021-11-09T14:10:00Z</cp:lastPrinted>
  <dcterms:created xsi:type="dcterms:W3CDTF">2021-11-11T08:10:00Z</dcterms:created>
  <dcterms:modified xsi:type="dcterms:W3CDTF">2021-11-11T08:10:00Z</dcterms:modified>
</cp:coreProperties>
</file>