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E8F9D" w14:textId="77777777" w:rsidR="006F7D5F" w:rsidRDefault="006F7D5F" w:rsidP="006F7D5F">
      <w:pPr>
        <w:spacing w:after="0"/>
        <w:jc w:val="center"/>
        <w:rPr>
          <w:rFonts w:ascii="Arial" w:hAnsi="Arial" w:cs="Arial"/>
          <w:b/>
          <w:bCs/>
          <w:color w:val="000080"/>
          <w:sz w:val="52"/>
          <w:szCs w:val="52"/>
          <w:lang w:val="en-US" w:eastAsia="en-US"/>
        </w:rPr>
      </w:pPr>
      <w:r>
        <w:rPr>
          <w:rFonts w:ascii="Arial" w:hAnsi="Arial" w:cs="Arial"/>
          <w:b/>
          <w:bCs/>
          <w:color w:val="000080"/>
          <w:sz w:val="52"/>
          <w:szCs w:val="52"/>
          <w:lang w:val="en-US" w:eastAsia="en-US"/>
        </w:rPr>
        <w:t>BILL WATCH</w:t>
      </w:r>
    </w:p>
    <w:p w14:paraId="72782DA8" w14:textId="77777777" w:rsidR="006F7D5F" w:rsidRDefault="006F7D5F" w:rsidP="006F7D5F">
      <w:pPr>
        <w:spacing w:after="0"/>
        <w:jc w:val="center"/>
        <w:rPr>
          <w:rFonts w:ascii="Calibri" w:hAnsi="Calibri" w:cs="Calibri"/>
          <w:color w:val="666633"/>
          <w:sz w:val="28"/>
          <w:szCs w:val="28"/>
          <w:lang w:val="en-US" w:eastAsia="en-US"/>
        </w:rPr>
      </w:pPr>
      <w:r>
        <w:rPr>
          <w:rFonts w:ascii="Arial" w:hAnsi="Arial" w:cs="Arial"/>
          <w:b/>
          <w:bCs/>
          <w:color w:val="666633"/>
          <w:sz w:val="28"/>
          <w:szCs w:val="28"/>
          <w:lang w:val="en-US" w:eastAsia="en-US"/>
        </w:rPr>
        <w:t>PARLIAMENTARY COMMITTEES SERIES 3/2021</w:t>
      </w:r>
    </w:p>
    <w:p w14:paraId="077C8C02" w14:textId="77777777" w:rsidR="006F7D5F" w:rsidRDefault="006F7D5F" w:rsidP="006F7D5F">
      <w:pPr>
        <w:spacing w:after="120"/>
        <w:jc w:val="center"/>
        <w:rPr>
          <w:rFonts w:ascii="Arial" w:hAnsi="Arial" w:cs="Arial"/>
          <w:color w:val="000080"/>
          <w:sz w:val="28"/>
          <w:szCs w:val="28"/>
          <w:lang w:val="en-US" w:eastAsia="en-US"/>
        </w:rPr>
      </w:pPr>
      <w:r>
        <w:rPr>
          <w:rFonts w:ascii="Arial" w:hAnsi="Arial" w:cs="Arial"/>
          <w:b/>
          <w:bCs/>
          <w:color w:val="000080"/>
          <w:sz w:val="28"/>
          <w:szCs w:val="28"/>
          <w:lang w:val="en-US" w:eastAsia="en-US"/>
        </w:rPr>
        <w:t>[25th February 2021]</w:t>
      </w:r>
    </w:p>
    <w:p w14:paraId="5013D383" w14:textId="77777777" w:rsidR="006F7D5F" w:rsidRDefault="006F7D5F" w:rsidP="006F7D5F">
      <w:pPr>
        <w:spacing w:after="40"/>
        <w:jc w:val="center"/>
        <w:rPr>
          <w:rFonts w:ascii="Arial" w:hAnsi="Arial" w:cs="Arial"/>
          <w:b/>
          <w:bCs/>
          <w:color w:val="CC0000"/>
          <w:sz w:val="28"/>
          <w:szCs w:val="28"/>
          <w:lang w:val="en-US" w:eastAsia="en-US"/>
        </w:rPr>
      </w:pPr>
      <w:r>
        <w:rPr>
          <w:rFonts w:ascii="Arial" w:hAnsi="Arial" w:cs="Arial"/>
          <w:b/>
          <w:bCs/>
          <w:color w:val="CC0000"/>
          <w:sz w:val="28"/>
          <w:szCs w:val="28"/>
          <w:lang w:val="en-US" w:eastAsia="en-US"/>
        </w:rPr>
        <w:t>Virtual Public Hearings Monday 1st and Friday 5th March:</w:t>
      </w:r>
    </w:p>
    <w:p w14:paraId="23A61791" w14:textId="77777777" w:rsidR="006F7D5F" w:rsidRDefault="006F7D5F" w:rsidP="006F7D5F">
      <w:pPr>
        <w:spacing w:after="120"/>
        <w:jc w:val="center"/>
        <w:rPr>
          <w:rFonts w:ascii="Arial" w:hAnsi="Arial" w:cs="Arial"/>
          <w:color w:val="CC0000"/>
          <w:sz w:val="28"/>
          <w:szCs w:val="28"/>
          <w:lang w:val="en-US" w:eastAsia="en-US"/>
        </w:rPr>
      </w:pPr>
      <w:r>
        <w:rPr>
          <w:rFonts w:ascii="Arial" w:hAnsi="Arial" w:cs="Arial"/>
          <w:b/>
          <w:bCs/>
          <w:color w:val="CC0000"/>
          <w:sz w:val="28"/>
          <w:szCs w:val="28"/>
          <w:lang w:val="en-US" w:eastAsia="en-US"/>
        </w:rPr>
        <w:t>Centre for Education, Innovation, Research and Development Bill</w:t>
      </w:r>
    </w:p>
    <w:p w14:paraId="35E2DA63" w14:textId="77777777" w:rsidR="006F7D5F" w:rsidRDefault="006F7D5F" w:rsidP="006F7D5F">
      <w:pPr>
        <w:rPr>
          <w:lang w:val="en-ZW" w:eastAsia="en-ZW"/>
        </w:rPr>
      </w:pPr>
    </w:p>
    <w:p w14:paraId="5AE0D118" w14:textId="77777777" w:rsidR="006F7D5F" w:rsidRDefault="006F7D5F" w:rsidP="006F7D5F">
      <w:pPr>
        <w:spacing w:after="120"/>
        <w:jc w:val="both"/>
        <w:rPr>
          <w:rFonts w:ascii="Arial" w:hAnsi="Arial" w:cs="Arial"/>
          <w:sz w:val="28"/>
          <w:szCs w:val="28"/>
        </w:rPr>
      </w:pPr>
      <w:r>
        <w:rPr>
          <w:rFonts w:ascii="Arial" w:hAnsi="Arial" w:cs="Arial"/>
          <w:sz w:val="28"/>
          <w:szCs w:val="28"/>
        </w:rPr>
        <w:t xml:space="preserve">Parliament has advised that the three Virtual Public Hearings on Centre for Education, Innovation, Research and Development Bill will now take place next week on Monday 1st March and Friday 5th </w:t>
      </w:r>
      <w:proofErr w:type="gramStart"/>
      <w:r>
        <w:rPr>
          <w:rFonts w:ascii="Arial" w:hAnsi="Arial" w:cs="Arial"/>
          <w:sz w:val="28"/>
          <w:szCs w:val="28"/>
        </w:rPr>
        <w:t>March,</w:t>
      </w:r>
      <w:proofErr w:type="gramEnd"/>
      <w:r>
        <w:rPr>
          <w:rFonts w:ascii="Arial" w:hAnsi="Arial" w:cs="Arial"/>
          <w:sz w:val="28"/>
          <w:szCs w:val="28"/>
        </w:rPr>
        <w:t xml:space="preserve"> 2021. </w:t>
      </w:r>
    </w:p>
    <w:p w14:paraId="7DC26A58" w14:textId="77777777" w:rsidR="006F7D5F" w:rsidRDefault="006F7D5F" w:rsidP="006F7D5F">
      <w:pPr>
        <w:spacing w:after="180"/>
        <w:jc w:val="both"/>
        <w:rPr>
          <w:rFonts w:ascii="Arial" w:hAnsi="Arial" w:cs="Arial"/>
          <w:sz w:val="28"/>
          <w:szCs w:val="28"/>
        </w:rPr>
      </w:pPr>
      <w:r>
        <w:rPr>
          <w:rFonts w:ascii="Arial" w:hAnsi="Arial" w:cs="Arial"/>
          <w:sz w:val="28"/>
          <w:szCs w:val="28"/>
        </w:rPr>
        <w:t>The public hearings programme is shown in the following table:</w:t>
      </w:r>
    </w:p>
    <w:tbl>
      <w:tblPr>
        <w:tblW w:w="0" w:type="auto"/>
        <w:tblInd w:w="712" w:type="dxa"/>
        <w:tblCellMar>
          <w:left w:w="0" w:type="dxa"/>
          <w:right w:w="0" w:type="dxa"/>
        </w:tblCellMar>
        <w:tblLook w:val="04A0" w:firstRow="1" w:lastRow="0" w:firstColumn="1" w:lastColumn="0" w:noHBand="0" w:noVBand="1"/>
      </w:tblPr>
      <w:tblGrid>
        <w:gridCol w:w="3533"/>
        <w:gridCol w:w="2410"/>
        <w:gridCol w:w="2190"/>
      </w:tblGrid>
      <w:tr w:rsidR="006F7D5F" w14:paraId="38DCD45D" w14:textId="77777777" w:rsidTr="006F7D5F">
        <w:trPr>
          <w:trHeight w:val="567"/>
        </w:trPr>
        <w:tc>
          <w:tcPr>
            <w:tcW w:w="3533" w:type="dxa"/>
            <w:tcBorders>
              <w:top w:val="single" w:sz="8" w:space="0" w:color="auto"/>
              <w:left w:val="single" w:sz="8" w:space="0" w:color="auto"/>
              <w:bottom w:val="single" w:sz="8" w:space="0" w:color="auto"/>
              <w:right w:val="single" w:sz="8" w:space="0" w:color="auto"/>
            </w:tcBorders>
            <w:vAlign w:val="center"/>
            <w:hideMark/>
          </w:tcPr>
          <w:p w14:paraId="2676B000" w14:textId="77777777" w:rsidR="006F7D5F" w:rsidRDefault="006F7D5F">
            <w:pPr>
              <w:spacing w:after="0" w:line="321" w:lineRule="exact"/>
              <w:ind w:left="102" w:right="-20"/>
              <w:jc w:val="center"/>
              <w:rPr>
                <w:rFonts w:ascii="Arial" w:hAnsi="Arial" w:cs="Arial"/>
                <w:sz w:val="28"/>
                <w:szCs w:val="28"/>
              </w:rPr>
            </w:pPr>
            <w:r>
              <w:rPr>
                <w:rFonts w:ascii="Arial" w:hAnsi="Arial" w:cs="Arial"/>
                <w:b/>
                <w:bCs/>
                <w:spacing w:val="-1"/>
                <w:sz w:val="28"/>
                <w:szCs w:val="28"/>
              </w:rPr>
              <w:t>DA</w:t>
            </w:r>
            <w:r>
              <w:rPr>
                <w:rFonts w:ascii="Arial" w:hAnsi="Arial" w:cs="Arial"/>
                <w:b/>
                <w:bCs/>
                <w:sz w:val="28"/>
                <w:szCs w:val="28"/>
              </w:rPr>
              <w:t>TE</w:t>
            </w:r>
          </w:p>
        </w:tc>
        <w:tc>
          <w:tcPr>
            <w:tcW w:w="2410" w:type="dxa"/>
            <w:tcBorders>
              <w:top w:val="single" w:sz="8" w:space="0" w:color="auto"/>
              <w:left w:val="nil"/>
              <w:bottom w:val="single" w:sz="8" w:space="0" w:color="auto"/>
              <w:right w:val="single" w:sz="8" w:space="0" w:color="auto"/>
            </w:tcBorders>
            <w:vAlign w:val="center"/>
            <w:hideMark/>
          </w:tcPr>
          <w:p w14:paraId="324AB78F" w14:textId="77777777" w:rsidR="006F7D5F" w:rsidRDefault="006F7D5F">
            <w:pPr>
              <w:spacing w:after="0" w:line="321" w:lineRule="exact"/>
              <w:ind w:left="102" w:right="-20"/>
              <w:jc w:val="center"/>
              <w:rPr>
                <w:rFonts w:ascii="Arial" w:hAnsi="Arial" w:cs="Arial"/>
                <w:sz w:val="28"/>
                <w:szCs w:val="28"/>
              </w:rPr>
            </w:pPr>
            <w:r>
              <w:rPr>
                <w:rFonts w:ascii="Arial" w:hAnsi="Arial" w:cs="Arial"/>
                <w:b/>
                <w:bCs/>
                <w:sz w:val="28"/>
                <w:szCs w:val="28"/>
              </w:rPr>
              <w:t>T</w:t>
            </w:r>
            <w:r>
              <w:rPr>
                <w:rFonts w:ascii="Arial" w:hAnsi="Arial" w:cs="Arial"/>
                <w:b/>
                <w:bCs/>
                <w:spacing w:val="1"/>
                <w:sz w:val="28"/>
                <w:szCs w:val="28"/>
              </w:rPr>
              <w:t>I</w:t>
            </w:r>
            <w:r>
              <w:rPr>
                <w:rFonts w:ascii="Arial" w:hAnsi="Arial" w:cs="Arial"/>
                <w:b/>
                <w:bCs/>
                <w:spacing w:val="-1"/>
                <w:sz w:val="28"/>
                <w:szCs w:val="28"/>
              </w:rPr>
              <w:t>M</w:t>
            </w:r>
            <w:r>
              <w:rPr>
                <w:rFonts w:ascii="Arial" w:hAnsi="Arial" w:cs="Arial"/>
                <w:b/>
                <w:bCs/>
                <w:sz w:val="28"/>
                <w:szCs w:val="28"/>
              </w:rPr>
              <w:t>E</w:t>
            </w:r>
          </w:p>
        </w:tc>
        <w:tc>
          <w:tcPr>
            <w:tcW w:w="2190" w:type="dxa"/>
            <w:tcBorders>
              <w:top w:val="single" w:sz="8" w:space="0" w:color="auto"/>
              <w:left w:val="nil"/>
              <w:bottom w:val="single" w:sz="8" w:space="0" w:color="auto"/>
              <w:right w:val="single" w:sz="8" w:space="0" w:color="auto"/>
            </w:tcBorders>
            <w:vAlign w:val="center"/>
            <w:hideMark/>
          </w:tcPr>
          <w:p w14:paraId="7770AE54" w14:textId="77777777" w:rsidR="006F7D5F" w:rsidRDefault="006F7D5F">
            <w:pPr>
              <w:spacing w:after="0" w:line="321" w:lineRule="exact"/>
              <w:ind w:left="102" w:right="-20"/>
              <w:jc w:val="center"/>
              <w:rPr>
                <w:rFonts w:ascii="Arial" w:hAnsi="Arial" w:cs="Arial"/>
                <w:sz w:val="28"/>
                <w:szCs w:val="28"/>
              </w:rPr>
            </w:pPr>
            <w:r>
              <w:rPr>
                <w:rFonts w:ascii="Arial" w:hAnsi="Arial" w:cs="Arial"/>
                <w:b/>
                <w:bCs/>
                <w:spacing w:val="-1"/>
                <w:sz w:val="28"/>
                <w:szCs w:val="28"/>
              </w:rPr>
              <w:t>P</w:t>
            </w:r>
            <w:r>
              <w:rPr>
                <w:rFonts w:ascii="Arial" w:hAnsi="Arial" w:cs="Arial"/>
                <w:b/>
                <w:bCs/>
                <w:sz w:val="28"/>
                <w:szCs w:val="28"/>
              </w:rPr>
              <w:t>L</w:t>
            </w:r>
            <w:r>
              <w:rPr>
                <w:rFonts w:ascii="Arial" w:hAnsi="Arial" w:cs="Arial"/>
                <w:b/>
                <w:bCs/>
                <w:spacing w:val="-1"/>
                <w:sz w:val="28"/>
                <w:szCs w:val="28"/>
              </w:rPr>
              <w:t>A</w:t>
            </w:r>
            <w:r>
              <w:rPr>
                <w:rFonts w:ascii="Arial" w:hAnsi="Arial" w:cs="Arial"/>
                <w:b/>
                <w:bCs/>
                <w:sz w:val="28"/>
                <w:szCs w:val="28"/>
              </w:rPr>
              <w:t>T</w:t>
            </w:r>
            <w:r>
              <w:rPr>
                <w:rFonts w:ascii="Arial" w:hAnsi="Arial" w:cs="Arial"/>
                <w:b/>
                <w:bCs/>
                <w:spacing w:val="-1"/>
                <w:sz w:val="28"/>
                <w:szCs w:val="28"/>
              </w:rPr>
              <w:t>F</w:t>
            </w:r>
            <w:r>
              <w:rPr>
                <w:rFonts w:ascii="Arial" w:hAnsi="Arial" w:cs="Arial"/>
                <w:b/>
                <w:bCs/>
                <w:sz w:val="28"/>
                <w:szCs w:val="28"/>
              </w:rPr>
              <w:t>O</w:t>
            </w:r>
            <w:r>
              <w:rPr>
                <w:rFonts w:ascii="Arial" w:hAnsi="Arial" w:cs="Arial"/>
                <w:b/>
                <w:bCs/>
                <w:spacing w:val="-1"/>
                <w:sz w:val="28"/>
                <w:szCs w:val="28"/>
              </w:rPr>
              <w:t>R</w:t>
            </w:r>
            <w:r>
              <w:rPr>
                <w:rFonts w:ascii="Arial" w:hAnsi="Arial" w:cs="Arial"/>
                <w:b/>
                <w:bCs/>
                <w:sz w:val="28"/>
                <w:szCs w:val="28"/>
              </w:rPr>
              <w:t>M</w:t>
            </w:r>
          </w:p>
        </w:tc>
      </w:tr>
      <w:tr w:rsidR="006F7D5F" w14:paraId="3D5798C2" w14:textId="77777777" w:rsidTr="006F7D5F">
        <w:trPr>
          <w:trHeight w:hRule="exact" w:val="495"/>
        </w:trPr>
        <w:tc>
          <w:tcPr>
            <w:tcW w:w="3533" w:type="dxa"/>
            <w:vMerge w:val="restart"/>
            <w:tcBorders>
              <w:top w:val="nil"/>
              <w:left w:val="single" w:sz="8" w:space="0" w:color="auto"/>
              <w:bottom w:val="single" w:sz="8" w:space="0" w:color="auto"/>
              <w:right w:val="single" w:sz="8" w:space="0" w:color="auto"/>
            </w:tcBorders>
            <w:vAlign w:val="center"/>
            <w:hideMark/>
          </w:tcPr>
          <w:p w14:paraId="0ACBB367" w14:textId="77777777" w:rsidR="006F7D5F" w:rsidRDefault="006F7D5F">
            <w:pPr>
              <w:spacing w:after="0" w:line="322" w:lineRule="exact"/>
              <w:ind w:left="102" w:right="-20"/>
              <w:rPr>
                <w:rFonts w:ascii="Arial" w:hAnsi="Arial" w:cs="Arial"/>
                <w:sz w:val="28"/>
                <w:szCs w:val="28"/>
              </w:rPr>
            </w:pPr>
            <w:r>
              <w:rPr>
                <w:rFonts w:ascii="Arial" w:hAnsi="Arial" w:cs="Arial"/>
                <w:sz w:val="28"/>
                <w:szCs w:val="28"/>
              </w:rPr>
              <w:t>M</w:t>
            </w:r>
            <w:r>
              <w:rPr>
                <w:rFonts w:ascii="Arial" w:hAnsi="Arial" w:cs="Arial"/>
                <w:spacing w:val="-1"/>
                <w:sz w:val="28"/>
                <w:szCs w:val="28"/>
              </w:rPr>
              <w:t>o</w:t>
            </w:r>
            <w:r>
              <w:rPr>
                <w:rFonts w:ascii="Arial" w:hAnsi="Arial" w:cs="Arial"/>
                <w:spacing w:val="1"/>
                <w:sz w:val="28"/>
                <w:szCs w:val="28"/>
              </w:rPr>
              <w:t>nd</w:t>
            </w:r>
            <w:r>
              <w:rPr>
                <w:rFonts w:ascii="Arial" w:hAnsi="Arial" w:cs="Arial"/>
                <w:sz w:val="28"/>
                <w:szCs w:val="28"/>
              </w:rPr>
              <w:t>ay</w:t>
            </w:r>
            <w:r>
              <w:rPr>
                <w:rFonts w:ascii="Arial" w:hAnsi="Arial" w:cs="Arial"/>
                <w:spacing w:val="-3"/>
                <w:sz w:val="28"/>
                <w:szCs w:val="28"/>
              </w:rPr>
              <w:t xml:space="preserve"> </w:t>
            </w:r>
            <w:r>
              <w:rPr>
                <w:rFonts w:ascii="Arial" w:hAnsi="Arial" w:cs="Arial"/>
                <w:sz w:val="28"/>
                <w:szCs w:val="28"/>
              </w:rPr>
              <w:t>1</w:t>
            </w:r>
            <w:r>
              <w:rPr>
                <w:rFonts w:ascii="Arial" w:hAnsi="Arial" w:cs="Arial"/>
                <w:spacing w:val="1"/>
                <w:sz w:val="28"/>
                <w:szCs w:val="28"/>
              </w:rPr>
              <w:t xml:space="preserve"> </w:t>
            </w:r>
            <w:r>
              <w:rPr>
                <w:rFonts w:ascii="Arial" w:hAnsi="Arial" w:cs="Arial"/>
                <w:sz w:val="28"/>
                <w:szCs w:val="28"/>
              </w:rPr>
              <w:t>Mar</w:t>
            </w:r>
            <w:r>
              <w:rPr>
                <w:rFonts w:ascii="Arial" w:hAnsi="Arial" w:cs="Arial"/>
                <w:spacing w:val="-3"/>
                <w:sz w:val="28"/>
                <w:szCs w:val="28"/>
              </w:rPr>
              <w:t>c</w:t>
            </w:r>
            <w:r>
              <w:rPr>
                <w:rFonts w:ascii="Arial" w:hAnsi="Arial" w:cs="Arial"/>
                <w:spacing w:val="1"/>
                <w:sz w:val="28"/>
                <w:szCs w:val="28"/>
              </w:rPr>
              <w:t>h</w:t>
            </w:r>
            <w:r>
              <w:rPr>
                <w:rFonts w:ascii="Arial" w:hAnsi="Arial" w:cs="Arial"/>
                <w:sz w:val="28"/>
                <w:szCs w:val="28"/>
              </w:rPr>
              <w:t>,</w:t>
            </w:r>
            <w:r>
              <w:rPr>
                <w:rFonts w:ascii="Arial" w:hAnsi="Arial" w:cs="Arial"/>
                <w:spacing w:val="-1"/>
                <w:sz w:val="28"/>
                <w:szCs w:val="28"/>
              </w:rPr>
              <w:t xml:space="preserve"> 20</w:t>
            </w:r>
            <w:r>
              <w:rPr>
                <w:rFonts w:ascii="Arial" w:hAnsi="Arial" w:cs="Arial"/>
                <w:spacing w:val="1"/>
                <w:sz w:val="28"/>
                <w:szCs w:val="28"/>
              </w:rPr>
              <w:t>2</w:t>
            </w:r>
            <w:r>
              <w:rPr>
                <w:rFonts w:ascii="Arial" w:hAnsi="Arial" w:cs="Arial"/>
                <w:sz w:val="28"/>
                <w:szCs w:val="28"/>
              </w:rPr>
              <w:t>1</w:t>
            </w:r>
          </w:p>
        </w:tc>
        <w:tc>
          <w:tcPr>
            <w:tcW w:w="2410" w:type="dxa"/>
            <w:tcBorders>
              <w:top w:val="nil"/>
              <w:left w:val="nil"/>
              <w:bottom w:val="single" w:sz="8" w:space="0" w:color="auto"/>
              <w:right w:val="single" w:sz="8" w:space="0" w:color="auto"/>
            </w:tcBorders>
            <w:vAlign w:val="center"/>
            <w:hideMark/>
          </w:tcPr>
          <w:p w14:paraId="43AE3210" w14:textId="77777777" w:rsidR="006F7D5F" w:rsidRDefault="006F7D5F">
            <w:pPr>
              <w:spacing w:after="0" w:line="322" w:lineRule="exact"/>
              <w:ind w:left="102" w:right="-20"/>
              <w:rPr>
                <w:rFonts w:ascii="Arial" w:hAnsi="Arial" w:cs="Arial"/>
                <w:sz w:val="28"/>
                <w:szCs w:val="28"/>
              </w:rPr>
            </w:pPr>
            <w:r>
              <w:rPr>
                <w:rFonts w:ascii="Arial" w:hAnsi="Arial" w:cs="Arial"/>
                <w:spacing w:val="1"/>
                <w:sz w:val="28"/>
                <w:szCs w:val="28"/>
              </w:rPr>
              <w:t>1</w:t>
            </w:r>
            <w:r>
              <w:rPr>
                <w:rFonts w:ascii="Arial" w:hAnsi="Arial" w:cs="Arial"/>
                <w:spacing w:val="-1"/>
                <w:sz w:val="28"/>
                <w:szCs w:val="28"/>
              </w:rPr>
              <w:t>00</w:t>
            </w:r>
            <w:r>
              <w:rPr>
                <w:rFonts w:ascii="Arial" w:hAnsi="Arial" w:cs="Arial"/>
                <w:sz w:val="28"/>
                <w:szCs w:val="28"/>
              </w:rPr>
              <w:t>0</w:t>
            </w:r>
            <w:r>
              <w:rPr>
                <w:rFonts w:ascii="Arial" w:hAnsi="Arial" w:cs="Arial"/>
                <w:spacing w:val="1"/>
                <w:sz w:val="28"/>
                <w:szCs w:val="28"/>
              </w:rPr>
              <w:t xml:space="preserve"> </w:t>
            </w:r>
            <w:r>
              <w:rPr>
                <w:rFonts w:ascii="Arial" w:hAnsi="Arial" w:cs="Arial"/>
                <w:sz w:val="28"/>
                <w:szCs w:val="28"/>
              </w:rPr>
              <w:t>–</w:t>
            </w:r>
            <w:r>
              <w:rPr>
                <w:rFonts w:ascii="Arial" w:hAnsi="Arial" w:cs="Arial"/>
                <w:spacing w:val="-2"/>
                <w:sz w:val="28"/>
                <w:szCs w:val="28"/>
              </w:rPr>
              <w:t xml:space="preserve"> </w:t>
            </w:r>
            <w:r>
              <w:rPr>
                <w:rFonts w:ascii="Arial" w:hAnsi="Arial" w:cs="Arial"/>
                <w:spacing w:val="1"/>
                <w:sz w:val="28"/>
                <w:szCs w:val="28"/>
              </w:rPr>
              <w:t>1</w:t>
            </w:r>
            <w:r>
              <w:rPr>
                <w:rFonts w:ascii="Arial" w:hAnsi="Arial" w:cs="Arial"/>
                <w:spacing w:val="-1"/>
                <w:sz w:val="28"/>
                <w:szCs w:val="28"/>
              </w:rPr>
              <w:t>20</w:t>
            </w:r>
            <w:r>
              <w:rPr>
                <w:rFonts w:ascii="Arial" w:hAnsi="Arial" w:cs="Arial"/>
                <w:sz w:val="28"/>
                <w:szCs w:val="28"/>
              </w:rPr>
              <w:t>0</w:t>
            </w:r>
            <w:r>
              <w:rPr>
                <w:rFonts w:ascii="Arial" w:hAnsi="Arial" w:cs="Arial"/>
                <w:spacing w:val="1"/>
                <w:sz w:val="28"/>
                <w:szCs w:val="28"/>
              </w:rPr>
              <w:t xml:space="preserve"> h</w:t>
            </w:r>
            <w:r>
              <w:rPr>
                <w:rFonts w:ascii="Arial" w:hAnsi="Arial" w:cs="Arial"/>
                <w:spacing w:val="-2"/>
                <w:sz w:val="28"/>
                <w:szCs w:val="28"/>
              </w:rPr>
              <w:t>r</w:t>
            </w:r>
            <w:r>
              <w:rPr>
                <w:rFonts w:ascii="Arial" w:hAnsi="Arial" w:cs="Arial"/>
                <w:sz w:val="28"/>
                <w:szCs w:val="28"/>
              </w:rPr>
              <w:t>s</w:t>
            </w:r>
          </w:p>
        </w:tc>
        <w:tc>
          <w:tcPr>
            <w:tcW w:w="2190" w:type="dxa"/>
            <w:tcBorders>
              <w:top w:val="nil"/>
              <w:left w:val="nil"/>
              <w:bottom w:val="single" w:sz="8" w:space="0" w:color="auto"/>
              <w:right w:val="single" w:sz="8" w:space="0" w:color="auto"/>
            </w:tcBorders>
            <w:vAlign w:val="center"/>
            <w:hideMark/>
          </w:tcPr>
          <w:p w14:paraId="0CC359C5" w14:textId="77777777" w:rsidR="006F7D5F" w:rsidRDefault="006F7D5F">
            <w:pPr>
              <w:spacing w:after="0" w:line="322" w:lineRule="exact"/>
              <w:ind w:left="102" w:right="-20"/>
              <w:jc w:val="center"/>
              <w:rPr>
                <w:rFonts w:ascii="Arial" w:hAnsi="Arial" w:cs="Arial"/>
                <w:sz w:val="28"/>
                <w:szCs w:val="28"/>
              </w:rPr>
            </w:pPr>
            <w:r>
              <w:rPr>
                <w:rFonts w:ascii="Arial" w:hAnsi="Arial" w:cs="Arial"/>
                <w:spacing w:val="-1"/>
                <w:sz w:val="28"/>
                <w:szCs w:val="28"/>
              </w:rPr>
              <w:t>ZOOM</w:t>
            </w:r>
          </w:p>
        </w:tc>
      </w:tr>
      <w:tr w:rsidR="006F7D5F" w14:paraId="71AE0084" w14:textId="77777777" w:rsidTr="006F7D5F">
        <w:trPr>
          <w:trHeight w:hRule="exact" w:val="492"/>
        </w:trPr>
        <w:tc>
          <w:tcPr>
            <w:tcW w:w="0" w:type="auto"/>
            <w:vMerge/>
            <w:tcBorders>
              <w:top w:val="nil"/>
              <w:left w:val="single" w:sz="8" w:space="0" w:color="auto"/>
              <w:bottom w:val="single" w:sz="8" w:space="0" w:color="auto"/>
              <w:right w:val="single" w:sz="8" w:space="0" w:color="auto"/>
            </w:tcBorders>
            <w:vAlign w:val="center"/>
            <w:hideMark/>
          </w:tcPr>
          <w:p w14:paraId="648C1B2C" w14:textId="77777777" w:rsidR="006F7D5F" w:rsidRDefault="006F7D5F">
            <w:pPr>
              <w:spacing w:after="0"/>
              <w:rPr>
                <w:rFonts w:ascii="Arial" w:hAnsi="Arial" w:cs="Arial"/>
                <w:sz w:val="28"/>
                <w:szCs w:val="28"/>
              </w:rPr>
            </w:pPr>
          </w:p>
        </w:tc>
        <w:tc>
          <w:tcPr>
            <w:tcW w:w="2410" w:type="dxa"/>
            <w:tcBorders>
              <w:top w:val="nil"/>
              <w:left w:val="nil"/>
              <w:bottom w:val="single" w:sz="8" w:space="0" w:color="auto"/>
              <w:right w:val="single" w:sz="8" w:space="0" w:color="auto"/>
            </w:tcBorders>
            <w:vAlign w:val="center"/>
            <w:hideMark/>
          </w:tcPr>
          <w:p w14:paraId="6DFB58DF" w14:textId="77777777" w:rsidR="006F7D5F" w:rsidRDefault="006F7D5F">
            <w:pPr>
              <w:spacing w:after="0" w:line="321" w:lineRule="exact"/>
              <w:ind w:left="102" w:right="-20"/>
              <w:rPr>
                <w:rFonts w:ascii="Arial" w:hAnsi="Arial" w:cs="Arial"/>
                <w:sz w:val="28"/>
                <w:szCs w:val="28"/>
              </w:rPr>
            </w:pPr>
            <w:r>
              <w:rPr>
                <w:rFonts w:ascii="Arial" w:hAnsi="Arial" w:cs="Arial"/>
                <w:spacing w:val="1"/>
                <w:sz w:val="28"/>
                <w:szCs w:val="28"/>
              </w:rPr>
              <w:t>1</w:t>
            </w:r>
            <w:r>
              <w:rPr>
                <w:rFonts w:ascii="Arial" w:hAnsi="Arial" w:cs="Arial"/>
                <w:spacing w:val="-1"/>
                <w:sz w:val="28"/>
                <w:szCs w:val="28"/>
              </w:rPr>
              <w:t>40</w:t>
            </w:r>
            <w:r>
              <w:rPr>
                <w:rFonts w:ascii="Arial" w:hAnsi="Arial" w:cs="Arial"/>
                <w:spacing w:val="1"/>
                <w:sz w:val="28"/>
                <w:szCs w:val="28"/>
              </w:rPr>
              <w:t>0</w:t>
            </w:r>
            <w:r>
              <w:rPr>
                <w:rFonts w:ascii="Arial" w:hAnsi="Arial" w:cs="Arial"/>
                <w:sz w:val="28"/>
                <w:szCs w:val="28"/>
              </w:rPr>
              <w:t xml:space="preserve">- </w:t>
            </w:r>
            <w:r>
              <w:rPr>
                <w:rFonts w:ascii="Arial" w:hAnsi="Arial" w:cs="Arial"/>
                <w:spacing w:val="-1"/>
                <w:sz w:val="28"/>
                <w:szCs w:val="28"/>
              </w:rPr>
              <w:t>16</w:t>
            </w:r>
            <w:r>
              <w:rPr>
                <w:rFonts w:ascii="Arial" w:hAnsi="Arial" w:cs="Arial"/>
                <w:spacing w:val="1"/>
                <w:sz w:val="28"/>
                <w:szCs w:val="28"/>
              </w:rPr>
              <w:t>0</w:t>
            </w:r>
            <w:r>
              <w:rPr>
                <w:rFonts w:ascii="Arial" w:hAnsi="Arial" w:cs="Arial"/>
                <w:sz w:val="28"/>
                <w:szCs w:val="28"/>
              </w:rPr>
              <w:t>0</w:t>
            </w:r>
            <w:r>
              <w:rPr>
                <w:rFonts w:ascii="Arial" w:hAnsi="Arial" w:cs="Arial"/>
                <w:spacing w:val="-2"/>
                <w:sz w:val="28"/>
                <w:szCs w:val="28"/>
              </w:rPr>
              <w:t xml:space="preserve"> </w:t>
            </w:r>
            <w:r>
              <w:rPr>
                <w:rFonts w:ascii="Arial" w:hAnsi="Arial" w:cs="Arial"/>
                <w:spacing w:val="1"/>
                <w:sz w:val="28"/>
                <w:szCs w:val="28"/>
              </w:rPr>
              <w:t>h</w:t>
            </w:r>
            <w:r>
              <w:rPr>
                <w:rFonts w:ascii="Arial" w:hAnsi="Arial" w:cs="Arial"/>
                <w:spacing w:val="-2"/>
                <w:sz w:val="28"/>
                <w:szCs w:val="28"/>
              </w:rPr>
              <w:t>r</w:t>
            </w:r>
            <w:r>
              <w:rPr>
                <w:rFonts w:ascii="Arial" w:hAnsi="Arial" w:cs="Arial"/>
                <w:sz w:val="28"/>
                <w:szCs w:val="28"/>
              </w:rPr>
              <w:t>s</w:t>
            </w:r>
          </w:p>
        </w:tc>
        <w:tc>
          <w:tcPr>
            <w:tcW w:w="2190" w:type="dxa"/>
            <w:tcBorders>
              <w:top w:val="nil"/>
              <w:left w:val="nil"/>
              <w:bottom w:val="single" w:sz="8" w:space="0" w:color="auto"/>
              <w:right w:val="single" w:sz="8" w:space="0" w:color="auto"/>
            </w:tcBorders>
            <w:vAlign w:val="center"/>
            <w:hideMark/>
          </w:tcPr>
          <w:p w14:paraId="5E8D66CF" w14:textId="77777777" w:rsidR="006F7D5F" w:rsidRDefault="006F7D5F">
            <w:pPr>
              <w:spacing w:after="0" w:line="321" w:lineRule="exact"/>
              <w:ind w:left="102" w:right="-20"/>
              <w:jc w:val="center"/>
              <w:rPr>
                <w:rFonts w:ascii="Arial" w:hAnsi="Arial" w:cs="Arial"/>
                <w:sz w:val="28"/>
                <w:szCs w:val="28"/>
              </w:rPr>
            </w:pPr>
            <w:r>
              <w:rPr>
                <w:rFonts w:ascii="Arial" w:hAnsi="Arial" w:cs="Arial"/>
                <w:spacing w:val="-1"/>
                <w:sz w:val="28"/>
                <w:szCs w:val="28"/>
              </w:rPr>
              <w:t>ZOOM</w:t>
            </w:r>
          </w:p>
        </w:tc>
      </w:tr>
      <w:tr w:rsidR="006F7D5F" w14:paraId="17D96996" w14:textId="77777777" w:rsidTr="006F7D5F">
        <w:trPr>
          <w:trHeight w:hRule="exact" w:val="494"/>
        </w:trPr>
        <w:tc>
          <w:tcPr>
            <w:tcW w:w="3533" w:type="dxa"/>
            <w:tcBorders>
              <w:top w:val="nil"/>
              <w:left w:val="single" w:sz="8" w:space="0" w:color="auto"/>
              <w:bottom w:val="single" w:sz="8" w:space="0" w:color="auto"/>
              <w:right w:val="single" w:sz="8" w:space="0" w:color="auto"/>
            </w:tcBorders>
            <w:vAlign w:val="center"/>
            <w:hideMark/>
          </w:tcPr>
          <w:p w14:paraId="3B56C8AE" w14:textId="77777777" w:rsidR="006F7D5F" w:rsidRDefault="006F7D5F">
            <w:pPr>
              <w:spacing w:after="0" w:line="321" w:lineRule="exact"/>
              <w:ind w:left="102" w:right="-20"/>
              <w:rPr>
                <w:rFonts w:ascii="Arial" w:hAnsi="Arial" w:cs="Arial"/>
                <w:sz w:val="28"/>
                <w:szCs w:val="28"/>
              </w:rPr>
            </w:pPr>
            <w:r>
              <w:rPr>
                <w:rFonts w:ascii="Arial" w:hAnsi="Arial" w:cs="Arial"/>
                <w:sz w:val="28"/>
                <w:szCs w:val="28"/>
              </w:rPr>
              <w:t>Fr</w:t>
            </w:r>
            <w:r>
              <w:rPr>
                <w:rFonts w:ascii="Arial" w:hAnsi="Arial" w:cs="Arial"/>
                <w:spacing w:val="-1"/>
                <w:sz w:val="28"/>
                <w:szCs w:val="28"/>
              </w:rPr>
              <w:t>i</w:t>
            </w:r>
            <w:r>
              <w:rPr>
                <w:rFonts w:ascii="Arial" w:hAnsi="Arial" w:cs="Arial"/>
                <w:spacing w:val="1"/>
                <w:sz w:val="28"/>
                <w:szCs w:val="28"/>
              </w:rPr>
              <w:t>d</w:t>
            </w:r>
            <w:r>
              <w:rPr>
                <w:rFonts w:ascii="Arial" w:hAnsi="Arial" w:cs="Arial"/>
                <w:sz w:val="28"/>
                <w:szCs w:val="28"/>
              </w:rPr>
              <w:t>ay</w:t>
            </w:r>
            <w:r>
              <w:rPr>
                <w:rFonts w:ascii="Arial" w:hAnsi="Arial" w:cs="Arial"/>
                <w:spacing w:val="-3"/>
                <w:sz w:val="28"/>
                <w:szCs w:val="28"/>
              </w:rPr>
              <w:t xml:space="preserve"> </w:t>
            </w:r>
            <w:r>
              <w:rPr>
                <w:rFonts w:ascii="Arial" w:hAnsi="Arial" w:cs="Arial"/>
                <w:sz w:val="28"/>
                <w:szCs w:val="28"/>
              </w:rPr>
              <w:t>5 Marc</w:t>
            </w:r>
            <w:r>
              <w:rPr>
                <w:rFonts w:ascii="Arial" w:hAnsi="Arial" w:cs="Arial"/>
                <w:spacing w:val="1"/>
                <w:sz w:val="28"/>
                <w:szCs w:val="28"/>
              </w:rPr>
              <w:t>h</w:t>
            </w:r>
            <w:r>
              <w:rPr>
                <w:rFonts w:ascii="Arial" w:hAnsi="Arial" w:cs="Arial"/>
                <w:sz w:val="28"/>
                <w:szCs w:val="28"/>
              </w:rPr>
              <w:t>,</w:t>
            </w:r>
            <w:r>
              <w:rPr>
                <w:rFonts w:ascii="Arial" w:hAnsi="Arial" w:cs="Arial"/>
                <w:spacing w:val="-3"/>
                <w:sz w:val="28"/>
                <w:szCs w:val="28"/>
              </w:rPr>
              <w:t xml:space="preserve"> </w:t>
            </w:r>
            <w:r>
              <w:rPr>
                <w:rFonts w:ascii="Arial" w:hAnsi="Arial" w:cs="Arial"/>
                <w:spacing w:val="1"/>
                <w:sz w:val="28"/>
                <w:szCs w:val="28"/>
              </w:rPr>
              <w:t>2</w:t>
            </w:r>
            <w:r>
              <w:rPr>
                <w:rFonts w:ascii="Arial" w:hAnsi="Arial" w:cs="Arial"/>
                <w:spacing w:val="-1"/>
                <w:sz w:val="28"/>
                <w:szCs w:val="28"/>
              </w:rPr>
              <w:t>02</w:t>
            </w:r>
            <w:r>
              <w:rPr>
                <w:rFonts w:ascii="Arial" w:hAnsi="Arial" w:cs="Arial"/>
                <w:sz w:val="28"/>
                <w:szCs w:val="28"/>
              </w:rPr>
              <w:t>1</w:t>
            </w:r>
          </w:p>
        </w:tc>
        <w:tc>
          <w:tcPr>
            <w:tcW w:w="2410" w:type="dxa"/>
            <w:tcBorders>
              <w:top w:val="nil"/>
              <w:left w:val="nil"/>
              <w:bottom w:val="single" w:sz="8" w:space="0" w:color="auto"/>
              <w:right w:val="single" w:sz="8" w:space="0" w:color="auto"/>
            </w:tcBorders>
            <w:vAlign w:val="center"/>
            <w:hideMark/>
          </w:tcPr>
          <w:p w14:paraId="0B5D9774" w14:textId="77777777" w:rsidR="006F7D5F" w:rsidRDefault="006F7D5F">
            <w:pPr>
              <w:spacing w:after="0" w:line="321" w:lineRule="exact"/>
              <w:ind w:left="102" w:right="-20"/>
              <w:rPr>
                <w:rFonts w:ascii="Arial" w:hAnsi="Arial" w:cs="Arial"/>
                <w:sz w:val="28"/>
                <w:szCs w:val="28"/>
              </w:rPr>
            </w:pPr>
            <w:r>
              <w:rPr>
                <w:rFonts w:ascii="Arial" w:hAnsi="Arial" w:cs="Arial"/>
                <w:spacing w:val="1"/>
                <w:sz w:val="28"/>
                <w:szCs w:val="28"/>
              </w:rPr>
              <w:t>1</w:t>
            </w:r>
            <w:r>
              <w:rPr>
                <w:rFonts w:ascii="Arial" w:hAnsi="Arial" w:cs="Arial"/>
                <w:spacing w:val="-1"/>
                <w:sz w:val="28"/>
                <w:szCs w:val="28"/>
              </w:rPr>
              <w:t>00</w:t>
            </w:r>
            <w:r>
              <w:rPr>
                <w:rFonts w:ascii="Arial" w:hAnsi="Arial" w:cs="Arial"/>
                <w:spacing w:val="1"/>
                <w:sz w:val="28"/>
                <w:szCs w:val="28"/>
              </w:rPr>
              <w:t>0</w:t>
            </w:r>
            <w:r>
              <w:rPr>
                <w:rFonts w:ascii="Arial" w:hAnsi="Arial" w:cs="Arial"/>
                <w:sz w:val="28"/>
                <w:szCs w:val="28"/>
              </w:rPr>
              <w:t xml:space="preserve">- </w:t>
            </w:r>
            <w:r>
              <w:rPr>
                <w:rFonts w:ascii="Arial" w:hAnsi="Arial" w:cs="Arial"/>
                <w:spacing w:val="-1"/>
                <w:sz w:val="28"/>
                <w:szCs w:val="28"/>
              </w:rPr>
              <w:t>12</w:t>
            </w:r>
            <w:r>
              <w:rPr>
                <w:rFonts w:ascii="Arial" w:hAnsi="Arial" w:cs="Arial"/>
                <w:spacing w:val="1"/>
                <w:sz w:val="28"/>
                <w:szCs w:val="28"/>
              </w:rPr>
              <w:t>0</w:t>
            </w:r>
            <w:r>
              <w:rPr>
                <w:rFonts w:ascii="Arial" w:hAnsi="Arial" w:cs="Arial"/>
                <w:sz w:val="28"/>
                <w:szCs w:val="28"/>
              </w:rPr>
              <w:t>0</w:t>
            </w:r>
            <w:r>
              <w:rPr>
                <w:rFonts w:ascii="Arial" w:hAnsi="Arial" w:cs="Arial"/>
                <w:spacing w:val="-2"/>
                <w:sz w:val="28"/>
                <w:szCs w:val="28"/>
              </w:rPr>
              <w:t xml:space="preserve"> </w:t>
            </w:r>
            <w:r>
              <w:rPr>
                <w:rFonts w:ascii="Arial" w:hAnsi="Arial" w:cs="Arial"/>
                <w:spacing w:val="1"/>
                <w:sz w:val="28"/>
                <w:szCs w:val="28"/>
              </w:rPr>
              <w:t>h</w:t>
            </w:r>
            <w:r>
              <w:rPr>
                <w:rFonts w:ascii="Arial" w:hAnsi="Arial" w:cs="Arial"/>
                <w:spacing w:val="-2"/>
                <w:sz w:val="28"/>
                <w:szCs w:val="28"/>
              </w:rPr>
              <w:t>r</w:t>
            </w:r>
            <w:r>
              <w:rPr>
                <w:rFonts w:ascii="Arial" w:hAnsi="Arial" w:cs="Arial"/>
                <w:sz w:val="28"/>
                <w:szCs w:val="28"/>
              </w:rPr>
              <w:t>s</w:t>
            </w:r>
          </w:p>
        </w:tc>
        <w:tc>
          <w:tcPr>
            <w:tcW w:w="2190" w:type="dxa"/>
            <w:tcBorders>
              <w:top w:val="nil"/>
              <w:left w:val="nil"/>
              <w:bottom w:val="single" w:sz="8" w:space="0" w:color="auto"/>
              <w:right w:val="single" w:sz="8" w:space="0" w:color="auto"/>
            </w:tcBorders>
            <w:vAlign w:val="center"/>
            <w:hideMark/>
          </w:tcPr>
          <w:p w14:paraId="2087E142" w14:textId="77777777" w:rsidR="006F7D5F" w:rsidRDefault="006F7D5F">
            <w:pPr>
              <w:spacing w:after="0" w:line="321" w:lineRule="exact"/>
              <w:ind w:left="102" w:right="-20"/>
              <w:jc w:val="center"/>
              <w:rPr>
                <w:rFonts w:ascii="Arial" w:hAnsi="Arial" w:cs="Arial"/>
                <w:sz w:val="28"/>
                <w:szCs w:val="28"/>
              </w:rPr>
            </w:pPr>
            <w:r>
              <w:rPr>
                <w:rFonts w:ascii="Arial" w:hAnsi="Arial" w:cs="Arial"/>
                <w:spacing w:val="-1"/>
                <w:sz w:val="28"/>
                <w:szCs w:val="28"/>
              </w:rPr>
              <w:t>ZOOM</w:t>
            </w:r>
          </w:p>
        </w:tc>
      </w:tr>
    </w:tbl>
    <w:p w14:paraId="0AB45359" w14:textId="77777777" w:rsidR="006F7D5F" w:rsidRDefault="006F7D5F" w:rsidP="006F7D5F">
      <w:pPr>
        <w:jc w:val="both"/>
        <w:rPr>
          <w:rFonts w:ascii="Arial" w:hAnsi="Arial" w:cs="Arial"/>
          <w:sz w:val="28"/>
          <w:szCs w:val="28"/>
        </w:rPr>
      </w:pPr>
    </w:p>
    <w:p w14:paraId="42EE251E" w14:textId="77777777" w:rsidR="006F7D5F" w:rsidRDefault="006F7D5F" w:rsidP="006F7D5F">
      <w:pPr>
        <w:spacing w:after="0"/>
        <w:jc w:val="both"/>
        <w:rPr>
          <w:rFonts w:ascii="Arial" w:hAnsi="Arial" w:cs="Arial"/>
          <w:b/>
          <w:bCs/>
          <w:sz w:val="28"/>
          <w:szCs w:val="28"/>
        </w:rPr>
      </w:pPr>
      <w:r>
        <w:rPr>
          <w:rFonts w:ascii="Arial" w:hAnsi="Arial" w:cs="Arial"/>
          <w:b/>
          <w:bCs/>
          <w:sz w:val="28"/>
          <w:szCs w:val="28"/>
        </w:rPr>
        <w:t>How to participate</w:t>
      </w:r>
    </w:p>
    <w:p w14:paraId="4512DB0C" w14:textId="77777777" w:rsidR="006F7D5F" w:rsidRDefault="006F7D5F" w:rsidP="006F7D5F">
      <w:pPr>
        <w:spacing w:after="120"/>
        <w:jc w:val="both"/>
        <w:rPr>
          <w:rFonts w:ascii="Arial" w:hAnsi="Arial" w:cs="Arial"/>
          <w:sz w:val="28"/>
          <w:szCs w:val="28"/>
        </w:rPr>
      </w:pPr>
      <w:r>
        <w:rPr>
          <w:rFonts w:ascii="Arial" w:hAnsi="Arial" w:cs="Arial"/>
          <w:sz w:val="28"/>
          <w:szCs w:val="28"/>
        </w:rPr>
        <w:t xml:space="preserve">All those organisations and individual members of the public who are interested in participating in these important public hearings should email Parliament on </w:t>
      </w:r>
      <w:hyperlink r:id="rId6" w:history="1">
        <w:r>
          <w:rPr>
            <w:rStyle w:val="Hyperlink"/>
            <w:rFonts w:ascii="Arial" w:hAnsi="Arial" w:cs="Arial"/>
            <w:sz w:val="28"/>
            <w:szCs w:val="28"/>
          </w:rPr>
          <w:t>nyawol@parlzim.gov.zw</w:t>
        </w:r>
      </w:hyperlink>
      <w:r>
        <w:rPr>
          <w:rFonts w:ascii="Arial" w:hAnsi="Arial" w:cs="Arial"/>
          <w:sz w:val="28"/>
          <w:szCs w:val="28"/>
        </w:rPr>
        <w:t xml:space="preserve">  indicating, the full names, organisation being represented, which of the three meetings and the email address to which we will be able to send the link. I have also attached the copy of the Bill for your information.</w:t>
      </w:r>
    </w:p>
    <w:p w14:paraId="7F6A2B74" w14:textId="77777777" w:rsidR="006F7D5F" w:rsidRDefault="006F7D5F" w:rsidP="006F7D5F">
      <w:pPr>
        <w:spacing w:after="0"/>
        <w:jc w:val="both"/>
        <w:rPr>
          <w:rFonts w:ascii="Arial" w:hAnsi="Arial" w:cs="Arial"/>
          <w:sz w:val="28"/>
          <w:szCs w:val="28"/>
        </w:rPr>
      </w:pPr>
      <w:r>
        <w:rPr>
          <w:rFonts w:ascii="Arial" w:hAnsi="Arial" w:cs="Arial"/>
          <w:b/>
          <w:bCs/>
          <w:sz w:val="28"/>
          <w:szCs w:val="28"/>
        </w:rPr>
        <w:t>Relevant Documents available on the Veritas website</w:t>
      </w:r>
    </w:p>
    <w:p w14:paraId="27120803" w14:textId="77777777" w:rsidR="006F7D5F" w:rsidRDefault="006F7D5F" w:rsidP="006F7D5F">
      <w:pPr>
        <w:spacing w:after="40"/>
        <w:jc w:val="both"/>
        <w:rPr>
          <w:rFonts w:ascii="Arial" w:hAnsi="Arial" w:cs="Arial"/>
          <w:i/>
          <w:iCs/>
          <w:sz w:val="28"/>
          <w:szCs w:val="28"/>
        </w:rPr>
      </w:pPr>
      <w:r>
        <w:rPr>
          <w:rFonts w:ascii="Arial" w:hAnsi="Arial" w:cs="Arial"/>
          <w:sz w:val="28"/>
          <w:szCs w:val="28"/>
        </w:rPr>
        <w:t xml:space="preserve">Centre for Education, Innovation, Research and Development Bill </w:t>
      </w:r>
      <w:r>
        <w:rPr>
          <w:rFonts w:ascii="Arial" w:hAnsi="Arial" w:cs="Arial"/>
          <w:i/>
          <w:iCs/>
          <w:sz w:val="28"/>
          <w:szCs w:val="28"/>
        </w:rPr>
        <w:t>[</w:t>
      </w:r>
      <w:hyperlink r:id="rId7" w:history="1">
        <w:r>
          <w:rPr>
            <w:rStyle w:val="Hyperlink"/>
            <w:rFonts w:ascii="Arial" w:hAnsi="Arial" w:cs="Arial"/>
            <w:i/>
            <w:iCs/>
            <w:sz w:val="28"/>
            <w:szCs w:val="28"/>
          </w:rPr>
          <w:t>link</w:t>
        </w:r>
      </w:hyperlink>
      <w:r>
        <w:rPr>
          <w:rFonts w:ascii="Arial" w:hAnsi="Arial" w:cs="Arial"/>
          <w:i/>
          <w:iCs/>
          <w:sz w:val="28"/>
          <w:szCs w:val="28"/>
        </w:rPr>
        <w:t>]</w:t>
      </w:r>
    </w:p>
    <w:p w14:paraId="79CA3321" w14:textId="77777777" w:rsidR="006F7D5F" w:rsidRDefault="006F7D5F" w:rsidP="006F7D5F">
      <w:pPr>
        <w:spacing w:after="120"/>
        <w:jc w:val="both"/>
        <w:rPr>
          <w:rFonts w:ascii="Arial" w:hAnsi="Arial" w:cs="Arial"/>
          <w:sz w:val="28"/>
          <w:szCs w:val="28"/>
        </w:rPr>
      </w:pPr>
      <w:r>
        <w:rPr>
          <w:rFonts w:ascii="Arial" w:hAnsi="Arial" w:cs="Arial"/>
          <w:sz w:val="28"/>
          <w:szCs w:val="28"/>
        </w:rPr>
        <w:t xml:space="preserve">Second Reading speech to National Assembly by the Minister of Higher and Tertiary Education, Science and Technology Development, Wednesday 17th February 2021 </w:t>
      </w:r>
      <w:r>
        <w:rPr>
          <w:rFonts w:ascii="Arial" w:hAnsi="Arial" w:cs="Arial"/>
          <w:i/>
          <w:iCs/>
          <w:sz w:val="28"/>
          <w:szCs w:val="28"/>
        </w:rPr>
        <w:t>[</w:t>
      </w:r>
      <w:hyperlink r:id="rId8" w:history="1">
        <w:r>
          <w:rPr>
            <w:rStyle w:val="Hyperlink"/>
            <w:rFonts w:ascii="Arial" w:hAnsi="Arial" w:cs="Arial"/>
            <w:i/>
            <w:iCs/>
            <w:sz w:val="28"/>
            <w:szCs w:val="28"/>
          </w:rPr>
          <w:t>link</w:t>
        </w:r>
      </w:hyperlink>
      <w:r>
        <w:rPr>
          <w:rFonts w:ascii="Arial" w:hAnsi="Arial" w:cs="Arial"/>
          <w:i/>
          <w:iCs/>
          <w:sz w:val="28"/>
          <w:szCs w:val="28"/>
        </w:rPr>
        <w:t>].</w:t>
      </w:r>
      <w:r>
        <w:rPr>
          <w:rFonts w:ascii="Arial" w:hAnsi="Arial" w:cs="Arial"/>
          <w:sz w:val="28"/>
          <w:szCs w:val="28"/>
        </w:rPr>
        <w:t xml:space="preserve"> </w:t>
      </w:r>
    </w:p>
    <w:p w14:paraId="5D18633C" w14:textId="77777777" w:rsidR="006F7D5F" w:rsidRDefault="006F7D5F" w:rsidP="006F7D5F">
      <w:pPr>
        <w:pStyle w:val="section1"/>
        <w:spacing w:before="0" w:beforeAutospacing="0" w:after="60" w:afterAutospacing="0"/>
        <w:jc w:val="center"/>
        <w:rPr>
          <w:rFonts w:ascii="Arial" w:hAnsi="Arial" w:cs="Arial"/>
          <w:b/>
          <w:bCs/>
          <w:color w:val="CC0000"/>
          <w:sz w:val="28"/>
          <w:szCs w:val="28"/>
          <w:u w:val="single"/>
        </w:rPr>
      </w:pPr>
      <w:r>
        <w:rPr>
          <w:rFonts w:ascii="Arial" w:hAnsi="Arial" w:cs="Arial"/>
          <w:b/>
          <w:bCs/>
          <w:color w:val="CC0000"/>
          <w:sz w:val="28"/>
          <w:szCs w:val="28"/>
          <w:u w:val="single"/>
        </w:rPr>
        <w:t>Reminder</w:t>
      </w:r>
    </w:p>
    <w:p w14:paraId="0BA3E485" w14:textId="77777777" w:rsidR="006F7D5F" w:rsidRDefault="006F7D5F" w:rsidP="006F7D5F">
      <w:pPr>
        <w:pStyle w:val="section1"/>
        <w:spacing w:before="0" w:beforeAutospacing="0" w:after="0" w:afterAutospacing="0"/>
        <w:jc w:val="both"/>
        <w:rPr>
          <w:rFonts w:ascii="Arial" w:hAnsi="Arial" w:cs="Arial"/>
          <w:color w:val="CC0000"/>
          <w:spacing w:val="-6"/>
          <w:sz w:val="28"/>
          <w:szCs w:val="28"/>
        </w:rPr>
      </w:pPr>
      <w:r>
        <w:rPr>
          <w:rFonts w:ascii="Arial" w:hAnsi="Arial" w:cs="Arial"/>
          <w:color w:val="CC0000"/>
          <w:spacing w:val="-6"/>
          <w:sz w:val="28"/>
          <w:szCs w:val="28"/>
        </w:rPr>
        <w:t xml:space="preserve">Members of the public, including Zimbabweans in the Diaspora, can at any time send written submissions to Parliamentary committees by email addressed to </w:t>
      </w:r>
      <w:hyperlink r:id="rId9" w:history="1">
        <w:r>
          <w:rPr>
            <w:rStyle w:val="Hyperlink"/>
            <w:rFonts w:ascii="Arial" w:hAnsi="Arial" w:cs="Arial"/>
            <w:color w:val="CC0000"/>
            <w:spacing w:val="-6"/>
            <w:sz w:val="28"/>
            <w:szCs w:val="28"/>
          </w:rPr>
          <w:t>clerk@parlzim.gov.zw</w:t>
        </w:r>
      </w:hyperlink>
      <w:r>
        <w:rPr>
          <w:lang w:val="en-GB"/>
        </w:rPr>
        <w:t xml:space="preserve"> </w:t>
      </w:r>
      <w:r>
        <w:rPr>
          <w:rFonts w:ascii="Arial" w:hAnsi="Arial" w:cs="Arial"/>
          <w:color w:val="CC0000"/>
          <w:spacing w:val="-6"/>
          <w:sz w:val="28"/>
          <w:szCs w:val="28"/>
        </w:rPr>
        <w:t>or by letter posted to the Clerk of Parliament, P.O. Box 298, Causeway, Harare or delivered to Parliament’s Kwame Nkrumah Avenue entrance in Harare.</w:t>
      </w:r>
    </w:p>
    <w:p w14:paraId="4D93F2F1" w14:textId="77777777" w:rsidR="00550AE1" w:rsidRPr="00550AE1" w:rsidRDefault="00550AE1" w:rsidP="00550AE1">
      <w:pPr>
        <w:spacing w:after="120"/>
        <w:ind w:left="57"/>
        <w:jc w:val="both"/>
        <w:rPr>
          <w:rFonts w:ascii="Arial" w:eastAsia="Calibri" w:hAnsi="Arial" w:cs="Arial"/>
          <w:sz w:val="28"/>
          <w:szCs w:val="28"/>
          <w:lang w:val="en-US" w:eastAsia="en-US"/>
        </w:rPr>
      </w:pPr>
    </w:p>
    <w:p w14:paraId="3FDBF745" w14:textId="77777777" w:rsidR="00550AE1" w:rsidRPr="00550AE1" w:rsidRDefault="00550AE1" w:rsidP="00550AE1">
      <w:pPr>
        <w:spacing w:after="20"/>
        <w:jc w:val="center"/>
        <w:rPr>
          <w:rFonts w:ascii="Calibri" w:eastAsia="Calibri" w:hAnsi="Calibri" w:cs="Calibri"/>
          <w:b/>
          <w:bCs/>
          <w:i/>
          <w:iCs/>
          <w:color w:val="1F497D"/>
          <w:sz w:val="18"/>
          <w:szCs w:val="18"/>
          <w:lang w:eastAsia="en-US"/>
        </w:rPr>
      </w:pPr>
      <w:r w:rsidRPr="00550AE1">
        <w:rPr>
          <w:rFonts w:ascii="Calibri" w:eastAsia="Calibri" w:hAnsi="Calibri" w:cs="Calibri"/>
          <w:b/>
          <w:bCs/>
          <w:i/>
          <w:iCs/>
          <w:color w:val="1F497D"/>
          <w:sz w:val="18"/>
          <w:szCs w:val="18"/>
          <w:lang w:eastAsia="en-US"/>
        </w:rPr>
        <w:t xml:space="preserve">Veritas makes every effort to ensure reliable </w:t>
      </w:r>
      <w:proofErr w:type="gramStart"/>
      <w:r w:rsidRPr="00550AE1">
        <w:rPr>
          <w:rFonts w:ascii="Calibri" w:eastAsia="Calibri" w:hAnsi="Calibri" w:cs="Calibri"/>
          <w:b/>
          <w:bCs/>
          <w:i/>
          <w:iCs/>
          <w:color w:val="1F497D"/>
          <w:sz w:val="18"/>
          <w:szCs w:val="18"/>
          <w:lang w:eastAsia="en-US"/>
        </w:rPr>
        <w:t>information, but</w:t>
      </w:r>
      <w:proofErr w:type="gramEnd"/>
      <w:r w:rsidRPr="00550AE1">
        <w:rPr>
          <w:rFonts w:ascii="Calibri" w:eastAsia="Calibri" w:hAnsi="Calibri" w:cs="Calibri"/>
          <w:b/>
          <w:bCs/>
          <w:i/>
          <w:iCs/>
          <w:color w:val="1F497D"/>
          <w:sz w:val="18"/>
          <w:szCs w:val="18"/>
          <w:lang w:eastAsia="en-US"/>
        </w:rPr>
        <w:t xml:space="preserve"> cannot take legal responsibility for information supplied.</w:t>
      </w:r>
    </w:p>
    <w:p w14:paraId="74A9E53C" w14:textId="77777777" w:rsidR="00550AE1" w:rsidRPr="00550AE1" w:rsidRDefault="00550AE1" w:rsidP="00550AE1">
      <w:pPr>
        <w:spacing w:after="40"/>
        <w:jc w:val="center"/>
        <w:rPr>
          <w:rFonts w:eastAsia="Calibri"/>
          <w:b/>
          <w:bCs/>
          <w:lang w:val="en-ZW" w:eastAsia="en-US"/>
        </w:rPr>
      </w:pPr>
      <w:r w:rsidRPr="00550AE1">
        <w:rPr>
          <w:rFonts w:ascii="Calibri" w:eastAsia="Calibri" w:hAnsi="Calibri" w:cs="Calibri"/>
          <w:b/>
          <w:bCs/>
          <w:i/>
          <w:iCs/>
          <w:color w:val="1F497D"/>
          <w:sz w:val="18"/>
          <w:szCs w:val="18"/>
          <w:u w:val="single"/>
          <w:lang w:eastAsia="en-US"/>
        </w:rPr>
        <w:t>If you want to contact Veritas, have any questions or wish to subscribe or unsubscribe please email</w:t>
      </w:r>
      <w:r w:rsidRPr="00550AE1">
        <w:rPr>
          <w:rFonts w:ascii="Calibri" w:eastAsia="Calibri" w:hAnsi="Calibri" w:cs="Calibri"/>
          <w:b/>
          <w:bCs/>
          <w:i/>
          <w:iCs/>
          <w:color w:val="000080"/>
          <w:sz w:val="18"/>
          <w:szCs w:val="18"/>
          <w:u w:val="single"/>
          <w:lang w:eastAsia="en-US"/>
        </w:rPr>
        <w:t xml:space="preserve"> </w:t>
      </w:r>
      <w:hyperlink r:id="rId10" w:history="1">
        <w:r w:rsidRPr="00550AE1">
          <w:rPr>
            <w:rFonts w:ascii="Calibri" w:eastAsia="Calibri" w:hAnsi="Calibri" w:cs="Calibri"/>
            <w:b/>
            <w:bCs/>
            <w:i/>
            <w:iCs/>
            <w:color w:val="008000"/>
            <w:sz w:val="18"/>
            <w:szCs w:val="18"/>
            <w:u w:val="single"/>
            <w:lang w:eastAsia="en-US"/>
          </w:rPr>
          <w:t>veritas@mango.zw</w:t>
        </w:r>
      </w:hyperlink>
    </w:p>
    <w:p w14:paraId="34CC2077" w14:textId="77777777" w:rsidR="00550AE1" w:rsidRPr="00550AE1" w:rsidRDefault="00550AE1" w:rsidP="00550AE1">
      <w:pPr>
        <w:spacing w:after="20"/>
        <w:jc w:val="center"/>
        <w:rPr>
          <w:rFonts w:eastAsia="Calibri"/>
          <w:b/>
          <w:bCs/>
          <w:lang w:eastAsia="en-US"/>
        </w:rPr>
      </w:pPr>
      <w:r w:rsidRPr="00550AE1">
        <w:rPr>
          <w:rFonts w:ascii="Calibri" w:eastAsia="Calibri" w:hAnsi="Calibri" w:cs="Calibri"/>
          <w:b/>
          <w:bCs/>
          <w:i/>
          <w:iCs/>
          <w:color w:val="1F497D"/>
          <w:sz w:val="18"/>
          <w:szCs w:val="18"/>
          <w:u w:val="single"/>
          <w:lang w:eastAsia="en-US"/>
        </w:rPr>
        <w:t xml:space="preserve">If you are looking for </w:t>
      </w:r>
      <w:proofErr w:type="gramStart"/>
      <w:r w:rsidRPr="00550AE1">
        <w:rPr>
          <w:rFonts w:ascii="Calibri" w:eastAsia="Calibri" w:hAnsi="Calibri" w:cs="Calibri"/>
          <w:b/>
          <w:bCs/>
          <w:i/>
          <w:iCs/>
          <w:color w:val="1F497D"/>
          <w:sz w:val="18"/>
          <w:szCs w:val="18"/>
          <w:u w:val="single"/>
          <w:lang w:eastAsia="en-US"/>
        </w:rPr>
        <w:t>legislation</w:t>
      </w:r>
      <w:proofErr w:type="gramEnd"/>
      <w:r w:rsidRPr="00550AE1">
        <w:rPr>
          <w:rFonts w:ascii="Calibri" w:eastAsia="Calibri" w:hAnsi="Calibri" w:cs="Calibri"/>
          <w:b/>
          <w:bCs/>
          <w:i/>
          <w:iCs/>
          <w:color w:val="1F497D"/>
          <w:sz w:val="18"/>
          <w:szCs w:val="18"/>
          <w:lang w:eastAsia="en-US"/>
        </w:rPr>
        <w:t xml:space="preserve"> please look for it on </w:t>
      </w:r>
      <w:hyperlink r:id="rId11" w:history="1">
        <w:r w:rsidRPr="00550AE1">
          <w:rPr>
            <w:rFonts w:ascii="Calibri" w:eastAsia="Calibri" w:hAnsi="Calibri" w:cs="Calibri"/>
            <w:i/>
            <w:iCs/>
            <w:color w:val="008000"/>
            <w:sz w:val="18"/>
            <w:szCs w:val="18"/>
            <w:u w:val="single"/>
            <w:lang w:eastAsia="en-US"/>
          </w:rPr>
          <w:t>www.veritaszim.net</w:t>
        </w:r>
      </w:hyperlink>
    </w:p>
    <w:p w14:paraId="16063DD7" w14:textId="77777777" w:rsidR="00550AE1" w:rsidRPr="00550AE1" w:rsidRDefault="00550AE1" w:rsidP="00550AE1">
      <w:pPr>
        <w:spacing w:after="120"/>
        <w:jc w:val="center"/>
        <w:rPr>
          <w:rFonts w:eastAsia="Calibri"/>
          <w:color w:val="1F497D"/>
          <w:sz w:val="8"/>
          <w:szCs w:val="8"/>
          <w:lang w:eastAsia="en-US"/>
        </w:rPr>
      </w:pPr>
      <w:r w:rsidRPr="00550AE1">
        <w:rPr>
          <w:rFonts w:ascii="Calibri" w:eastAsia="Calibri" w:hAnsi="Calibri" w:cs="Calibri"/>
          <w:b/>
          <w:bCs/>
          <w:color w:val="1F497D"/>
          <w:sz w:val="18"/>
          <w:szCs w:val="18"/>
          <w:lang w:eastAsia="en-US"/>
        </w:rPr>
        <w:lastRenderedPageBreak/>
        <w:t>Follow us on</w:t>
      </w:r>
      <w:r w:rsidRPr="00550AE1">
        <w:rPr>
          <w:rFonts w:ascii="Calibri" w:eastAsia="Calibri" w:hAnsi="Calibri" w:cs="Calibri"/>
          <w:color w:val="000080"/>
          <w:sz w:val="18"/>
          <w:szCs w:val="18"/>
          <w:lang w:eastAsia="en-US"/>
        </w:rPr>
        <w:t xml:space="preserve"> </w:t>
      </w:r>
      <w:r w:rsidRPr="00550AE1">
        <w:rPr>
          <w:rFonts w:ascii="Calibri" w:eastAsia="Calibri" w:hAnsi="Calibri" w:cs="Calibri"/>
          <w:b/>
          <w:bCs/>
          <w:i/>
          <w:iCs/>
          <w:noProof/>
          <w:color w:val="1F497D"/>
          <w:sz w:val="22"/>
          <w:szCs w:val="22"/>
          <w:lang w:eastAsia="en-US"/>
        </w:rPr>
        <w:drawing>
          <wp:inline distT="0" distB="0" distL="0" distR="0" wp14:anchorId="4C099B86" wp14:editId="27A04430">
            <wp:extent cx="257175" cy="257175"/>
            <wp:effectExtent l="0" t="0" r="9525" b="9525"/>
            <wp:docPr id="11" name="Picture 1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550AE1">
        <w:rPr>
          <w:rFonts w:ascii="Calibri" w:eastAsia="Calibri" w:hAnsi="Calibri" w:cs="Calibri"/>
          <w:color w:val="1F497D"/>
          <w:sz w:val="22"/>
          <w:szCs w:val="22"/>
          <w:lang w:eastAsia="en-US"/>
        </w:rPr>
        <w:t> </w:t>
      </w:r>
      <w:r w:rsidRPr="00550AE1">
        <w:rPr>
          <w:rFonts w:ascii="Calibri" w:eastAsia="Calibri" w:hAnsi="Calibri" w:cs="Calibri"/>
          <w:b/>
          <w:bCs/>
          <w:i/>
          <w:iCs/>
          <w:noProof/>
          <w:sz w:val="22"/>
          <w:szCs w:val="22"/>
          <w:lang w:eastAsia="en-US"/>
        </w:rPr>
        <w:drawing>
          <wp:inline distT="0" distB="0" distL="0" distR="0" wp14:anchorId="4A64BD7A" wp14:editId="15C5DB92">
            <wp:extent cx="295275" cy="257175"/>
            <wp:effectExtent l="0" t="0" r="9525" b="9525"/>
            <wp:docPr id="12" name="Picture 1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sidRPr="00550AE1">
        <w:rPr>
          <w:rFonts w:ascii="Calibri" w:eastAsia="Calibri" w:hAnsi="Calibri" w:cs="Calibri"/>
          <w:color w:val="1F497D"/>
          <w:sz w:val="22"/>
          <w:szCs w:val="22"/>
          <w:lang w:eastAsia="en-US"/>
        </w:rPr>
        <w:t> </w:t>
      </w:r>
      <w:r w:rsidRPr="00550AE1">
        <w:rPr>
          <w:rFonts w:ascii="Calibri" w:eastAsia="Calibri" w:hAnsi="Calibri" w:cs="Calibri"/>
          <w:b/>
          <w:bCs/>
          <w:i/>
          <w:iCs/>
          <w:noProof/>
          <w:color w:val="1F497D"/>
          <w:sz w:val="22"/>
          <w:szCs w:val="22"/>
          <w:lang w:eastAsia="en-US"/>
        </w:rPr>
        <w:drawing>
          <wp:inline distT="0" distB="0" distL="0" distR="0" wp14:anchorId="6285393E" wp14:editId="2BF1EB1F">
            <wp:extent cx="257175" cy="266700"/>
            <wp:effectExtent l="0" t="0" r="9525" b="0"/>
            <wp:docPr id="13" name="Picture 13">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57175" cy="266700"/>
                    </a:xfrm>
                    <a:prstGeom prst="rect">
                      <a:avLst/>
                    </a:prstGeom>
                    <a:noFill/>
                    <a:ln>
                      <a:noFill/>
                    </a:ln>
                  </pic:spPr>
                </pic:pic>
              </a:graphicData>
            </a:graphic>
          </wp:inline>
        </w:drawing>
      </w:r>
      <w:r w:rsidRPr="00550AE1">
        <w:rPr>
          <w:rFonts w:ascii="Calibri" w:eastAsia="Calibri" w:hAnsi="Calibri" w:cs="Calibri"/>
          <w:color w:val="1F497D"/>
          <w:sz w:val="22"/>
          <w:szCs w:val="22"/>
          <w:lang w:eastAsia="en-US"/>
        </w:rPr>
        <w:t> </w:t>
      </w:r>
      <w:r w:rsidRPr="00550AE1">
        <w:rPr>
          <w:rFonts w:ascii="Calibri" w:eastAsia="Calibri" w:hAnsi="Calibri" w:cs="Calibri"/>
          <w:b/>
          <w:bCs/>
          <w:i/>
          <w:iCs/>
          <w:noProof/>
          <w:sz w:val="22"/>
          <w:szCs w:val="22"/>
          <w:lang w:eastAsia="en-US"/>
        </w:rPr>
        <w:drawing>
          <wp:inline distT="0" distB="0" distL="0" distR="0" wp14:anchorId="7AD5D7CE" wp14:editId="78C4E7FA">
            <wp:extent cx="304800" cy="3048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550AE1">
        <w:rPr>
          <w:rFonts w:ascii="Calibri" w:eastAsia="Calibri" w:hAnsi="Calibri" w:cs="Calibri"/>
          <w:b/>
          <w:bCs/>
          <w:color w:val="1F497D"/>
          <w:sz w:val="18"/>
          <w:szCs w:val="18"/>
          <w:lang w:eastAsia="en-US"/>
        </w:rPr>
        <w:t>(+263 71 893 3633)</w:t>
      </w:r>
    </w:p>
    <w:p w14:paraId="087F14F6" w14:textId="77777777" w:rsidR="00550AE1" w:rsidRPr="00550AE1" w:rsidRDefault="00550AE1" w:rsidP="00550AE1">
      <w:pPr>
        <w:spacing w:after="20"/>
        <w:jc w:val="center"/>
        <w:rPr>
          <w:rFonts w:eastAsia="Calibri"/>
          <w:color w:val="1F497D"/>
          <w:sz w:val="28"/>
          <w:szCs w:val="28"/>
          <w:lang w:eastAsia="en-US"/>
        </w:rPr>
      </w:pPr>
      <w:r w:rsidRPr="00550AE1">
        <w:rPr>
          <w:rFonts w:ascii="Calibri" w:eastAsia="Calibri" w:hAnsi="Calibri" w:cs="Calibri"/>
          <w:b/>
          <w:bCs/>
          <w:i/>
          <w:iCs/>
          <w:noProof/>
          <w:sz w:val="22"/>
          <w:szCs w:val="22"/>
          <w:lang w:eastAsia="en-US"/>
        </w:rPr>
        <w:drawing>
          <wp:inline distT="0" distB="0" distL="0" distR="0" wp14:anchorId="3504629F" wp14:editId="044850E5">
            <wp:extent cx="685800" cy="2381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685800" cy="238125"/>
                    </a:xfrm>
                    <a:prstGeom prst="rect">
                      <a:avLst/>
                    </a:prstGeom>
                    <a:noFill/>
                    <a:ln>
                      <a:noFill/>
                    </a:ln>
                  </pic:spPr>
                </pic:pic>
              </a:graphicData>
            </a:graphic>
          </wp:inline>
        </w:drawing>
      </w:r>
    </w:p>
    <w:p w14:paraId="0E53C928" w14:textId="77777777" w:rsidR="00550AE1" w:rsidRPr="00550AE1" w:rsidRDefault="00550AE1" w:rsidP="00550AE1">
      <w:pPr>
        <w:spacing w:after="0"/>
        <w:jc w:val="center"/>
        <w:rPr>
          <w:rFonts w:eastAsia="Calibri"/>
          <w:lang w:eastAsia="en-US"/>
        </w:rPr>
      </w:pPr>
      <w:r w:rsidRPr="00550AE1">
        <w:rPr>
          <w:rFonts w:ascii="Calibri" w:eastAsia="Calibri" w:hAnsi="Calibri" w:cs="Calibri"/>
          <w:b/>
          <w:bCs/>
          <w:i/>
          <w:iCs/>
          <w:color w:val="002060"/>
          <w:sz w:val="18"/>
          <w:szCs w:val="18"/>
          <w:lang w:eastAsia="en-US"/>
        </w:rPr>
        <w:t>This work is licensed under a</w:t>
      </w:r>
      <w:r w:rsidRPr="00550AE1">
        <w:rPr>
          <w:rFonts w:ascii="Calibri" w:eastAsia="Calibri" w:hAnsi="Calibri" w:cs="Calibri"/>
          <w:i/>
          <w:iCs/>
          <w:color w:val="1F497D"/>
          <w:sz w:val="18"/>
          <w:szCs w:val="18"/>
          <w:lang w:eastAsia="en-US"/>
        </w:rPr>
        <w:t xml:space="preserve"> </w:t>
      </w:r>
      <w:hyperlink r:id="rId25" w:history="1">
        <w:r w:rsidRPr="00550AE1">
          <w:rPr>
            <w:rFonts w:ascii="Calibri" w:eastAsia="Calibri" w:hAnsi="Calibri" w:cs="Calibri"/>
            <w:i/>
            <w:iCs/>
            <w:color w:val="008000"/>
            <w:sz w:val="18"/>
            <w:szCs w:val="18"/>
            <w:u w:val="single"/>
            <w:lang w:eastAsia="en-US"/>
          </w:rPr>
          <w:t>Creative Commons Attribution-</w:t>
        </w:r>
        <w:proofErr w:type="spellStart"/>
        <w:r w:rsidRPr="00550AE1">
          <w:rPr>
            <w:rFonts w:ascii="Calibri" w:eastAsia="Calibri" w:hAnsi="Calibri" w:cs="Calibri"/>
            <w:i/>
            <w:iCs/>
            <w:color w:val="008000"/>
            <w:sz w:val="18"/>
            <w:szCs w:val="18"/>
            <w:u w:val="single"/>
            <w:lang w:eastAsia="en-US"/>
          </w:rPr>
          <w:t>NonCommercial</w:t>
        </w:r>
        <w:proofErr w:type="spellEnd"/>
        <w:r w:rsidRPr="00550AE1">
          <w:rPr>
            <w:rFonts w:ascii="Calibri" w:eastAsia="Calibri" w:hAnsi="Calibri" w:cs="Calibri"/>
            <w:i/>
            <w:iCs/>
            <w:color w:val="008000"/>
            <w:sz w:val="18"/>
            <w:szCs w:val="18"/>
            <w:u w:val="single"/>
            <w:lang w:eastAsia="en-US"/>
          </w:rPr>
          <w:t>-</w:t>
        </w:r>
        <w:proofErr w:type="spellStart"/>
        <w:r w:rsidRPr="00550AE1">
          <w:rPr>
            <w:rFonts w:ascii="Calibri" w:eastAsia="Calibri" w:hAnsi="Calibri" w:cs="Calibri"/>
            <w:i/>
            <w:iCs/>
            <w:color w:val="008000"/>
            <w:sz w:val="18"/>
            <w:szCs w:val="18"/>
            <w:u w:val="single"/>
            <w:lang w:eastAsia="en-US"/>
          </w:rPr>
          <w:t>ShareAlike</w:t>
        </w:r>
        <w:proofErr w:type="spellEnd"/>
        <w:r w:rsidRPr="00550AE1">
          <w:rPr>
            <w:rFonts w:ascii="Calibri" w:eastAsia="Calibri" w:hAnsi="Calibri" w:cs="Calibri"/>
            <w:i/>
            <w:iCs/>
            <w:color w:val="008000"/>
            <w:sz w:val="18"/>
            <w:szCs w:val="18"/>
            <w:u w:val="single"/>
            <w:lang w:eastAsia="en-US"/>
          </w:rPr>
          <w:t xml:space="preserve"> 4.0 International License</w:t>
        </w:r>
      </w:hyperlink>
      <w:r w:rsidRPr="00550AE1">
        <w:rPr>
          <w:rFonts w:ascii="Calibri" w:eastAsia="Calibri" w:hAnsi="Calibri" w:cs="Calibri"/>
          <w:i/>
          <w:iCs/>
          <w:color w:val="008000"/>
          <w:sz w:val="18"/>
          <w:szCs w:val="18"/>
          <w:u w:val="single"/>
          <w:lang w:eastAsia="en-US"/>
        </w:rPr>
        <w:t>.</w:t>
      </w:r>
    </w:p>
    <w:p w14:paraId="3F58C851" w14:textId="77777777" w:rsidR="00550AE1" w:rsidRPr="00550AE1" w:rsidRDefault="00550AE1" w:rsidP="00550AE1">
      <w:pPr>
        <w:spacing w:after="0"/>
        <w:rPr>
          <w:rFonts w:eastAsia="Calibri"/>
          <w:lang w:val="en-US" w:eastAsia="en-US"/>
        </w:rPr>
      </w:pPr>
    </w:p>
    <w:p w14:paraId="31CAB4F4" w14:textId="49101A08" w:rsidR="00C95847" w:rsidRPr="00550AE1" w:rsidRDefault="00C95847" w:rsidP="00550AE1"/>
    <w:sectPr w:rsidR="00C95847" w:rsidRPr="00550AE1" w:rsidSect="002F570F">
      <w:headerReference w:type="even" r:id="rId26"/>
      <w:headerReference w:type="default" r:id="rId27"/>
      <w:footerReference w:type="even" r:id="rId28"/>
      <w:footerReference w:type="default" r:id="rId29"/>
      <w:headerReference w:type="first" r:id="rId30"/>
      <w:footerReference w:type="first" r:id="rId31"/>
      <w:pgSz w:w="11906" w:h="16838" w:code="9"/>
      <w:pgMar w:top="1418" w:right="1134" w:bottom="1134" w:left="1134" w:header="907"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DACE0" w14:textId="77777777" w:rsidR="00B818A2" w:rsidRDefault="00B818A2" w:rsidP="002F570F">
      <w:pPr>
        <w:spacing w:after="0"/>
      </w:pPr>
      <w:r>
        <w:separator/>
      </w:r>
    </w:p>
  </w:endnote>
  <w:endnote w:type="continuationSeparator" w:id="0">
    <w:p w14:paraId="696E4956" w14:textId="77777777" w:rsidR="00B818A2" w:rsidRDefault="00B818A2" w:rsidP="002F57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411FA" w14:textId="77777777" w:rsidR="006F7D5F" w:rsidRDefault="006F7D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F0FAD" w14:textId="77777777" w:rsidR="006F7D5F" w:rsidRDefault="006F7D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51AC0" w14:textId="77777777" w:rsidR="006F7D5F" w:rsidRDefault="006F7D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E51FB4" w14:textId="77777777" w:rsidR="00B818A2" w:rsidRDefault="00B818A2" w:rsidP="002F570F">
      <w:pPr>
        <w:spacing w:after="0"/>
      </w:pPr>
      <w:r>
        <w:separator/>
      </w:r>
    </w:p>
  </w:footnote>
  <w:footnote w:type="continuationSeparator" w:id="0">
    <w:p w14:paraId="43544ADB" w14:textId="77777777" w:rsidR="00B818A2" w:rsidRDefault="00B818A2" w:rsidP="002F570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7636A" w14:textId="77777777" w:rsidR="006F7D5F" w:rsidRDefault="006F7D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F6197" w14:textId="5A321E4B" w:rsidR="002F570F" w:rsidRDefault="002F570F" w:rsidP="00550AE1">
    <w:pPr>
      <w:pStyle w:val="Header"/>
      <w:pBdr>
        <w:bottom w:val="single" w:sz="4" w:space="1" w:color="auto"/>
      </w:pBdr>
      <w:tabs>
        <w:tab w:val="clear" w:pos="4513"/>
        <w:tab w:val="clear" w:pos="9026"/>
        <w:tab w:val="center" w:pos="4820"/>
        <w:tab w:val="right" w:pos="9638"/>
      </w:tabs>
    </w:pPr>
    <w:r>
      <w:t xml:space="preserve">Committees Series </w:t>
    </w:r>
    <w:r w:rsidR="00550AE1">
      <w:t>0</w:t>
    </w:r>
    <w:r w:rsidR="006F7D5F">
      <w:t>3</w:t>
    </w:r>
    <w:r>
      <w:t>/20</w:t>
    </w:r>
    <w:r w:rsidR="00550AE1">
      <w:t>2</w:t>
    </w:r>
    <w:r w:rsidR="00905E00">
      <w:t>1</w:t>
    </w:r>
    <w:r>
      <w:tab/>
    </w:r>
    <w:r w:rsidR="006F7D5F" w:rsidRPr="006F7D5F">
      <w:t>Virtual Public Hearings on</w:t>
    </w:r>
    <w:r>
      <w:tab/>
    </w:r>
    <w:r w:rsidR="006F7D5F">
      <w:t>25</w:t>
    </w:r>
    <w:r w:rsidR="00884569">
      <w:t xml:space="preserve"> </w:t>
    </w:r>
    <w:r w:rsidR="00905E00">
      <w:t>Febr</w:t>
    </w:r>
    <w:r w:rsidR="00550AE1">
      <w:t>uary</w:t>
    </w:r>
    <w:r w:rsidR="00884569">
      <w:t xml:space="preserve"> </w:t>
    </w:r>
    <w:r>
      <w:t>20</w:t>
    </w:r>
    <w:r w:rsidR="00550AE1">
      <w:t>20</w:t>
    </w:r>
    <w:r w:rsidR="00884569">
      <w:br/>
    </w:r>
    <w:r w:rsidR="00884569">
      <w:tab/>
    </w:r>
    <w:r w:rsidR="006F7D5F" w:rsidRPr="006F7D5F">
      <w:t>Centre for Education, Innovation, Research &amp; Development Bill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E6304" w14:textId="77777777" w:rsidR="006F7D5F" w:rsidRDefault="006F7D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569"/>
    <w:rsid w:val="002D3361"/>
    <w:rsid w:val="002F570F"/>
    <w:rsid w:val="0047320E"/>
    <w:rsid w:val="00550AE1"/>
    <w:rsid w:val="00684E80"/>
    <w:rsid w:val="00696B45"/>
    <w:rsid w:val="006B04EC"/>
    <w:rsid w:val="006F7D5F"/>
    <w:rsid w:val="007263D1"/>
    <w:rsid w:val="008437B6"/>
    <w:rsid w:val="00884569"/>
    <w:rsid w:val="00905E00"/>
    <w:rsid w:val="00B42D1D"/>
    <w:rsid w:val="00B448B1"/>
    <w:rsid w:val="00B818A2"/>
    <w:rsid w:val="00B9099B"/>
    <w:rsid w:val="00B97189"/>
    <w:rsid w:val="00C95847"/>
    <w:rsid w:val="00D25B46"/>
    <w:rsid w:val="00DF1343"/>
    <w:rsid w:val="00E0420D"/>
    <w:rsid w:val="00EC095E"/>
    <w:rsid w:val="00F96A13"/>
    <w:rsid w:val="00FB0937"/>
    <w:rsid w:val="00FB217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0A531"/>
  <w15:chartTrackingRefBased/>
  <w15:docId w15:val="{90069256-DDE5-43D5-8A4E-3299FD992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W"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569"/>
    <w:pPr>
      <w:spacing w:after="60" w:line="240" w:lineRule="auto"/>
    </w:pPr>
    <w:rPr>
      <w:rFonts w:ascii="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70F"/>
    <w:pPr>
      <w:tabs>
        <w:tab w:val="center" w:pos="4513"/>
        <w:tab w:val="right" w:pos="9026"/>
      </w:tabs>
      <w:spacing w:after="0"/>
    </w:pPr>
    <w:rPr>
      <w:rFonts w:asciiTheme="minorHAnsi" w:hAnsiTheme="minorHAnsi" w:cstheme="minorBidi"/>
      <w:sz w:val="22"/>
      <w:szCs w:val="22"/>
      <w:lang w:val="en-ZW" w:eastAsia="en-US"/>
    </w:rPr>
  </w:style>
  <w:style w:type="character" w:customStyle="1" w:styleId="HeaderChar">
    <w:name w:val="Header Char"/>
    <w:basedOn w:val="DefaultParagraphFont"/>
    <w:link w:val="Header"/>
    <w:uiPriority w:val="99"/>
    <w:rsid w:val="002F570F"/>
  </w:style>
  <w:style w:type="paragraph" w:styleId="Footer">
    <w:name w:val="footer"/>
    <w:basedOn w:val="Normal"/>
    <w:link w:val="FooterChar"/>
    <w:uiPriority w:val="99"/>
    <w:unhideWhenUsed/>
    <w:rsid w:val="002F570F"/>
    <w:pPr>
      <w:tabs>
        <w:tab w:val="center" w:pos="4513"/>
        <w:tab w:val="right" w:pos="9026"/>
      </w:tabs>
      <w:spacing w:after="0"/>
    </w:pPr>
    <w:rPr>
      <w:rFonts w:asciiTheme="minorHAnsi" w:hAnsiTheme="minorHAnsi" w:cstheme="minorBidi"/>
      <w:sz w:val="22"/>
      <w:szCs w:val="22"/>
      <w:lang w:val="en-ZW" w:eastAsia="en-US"/>
    </w:rPr>
  </w:style>
  <w:style w:type="character" w:customStyle="1" w:styleId="FooterChar">
    <w:name w:val="Footer Char"/>
    <w:basedOn w:val="DefaultParagraphFont"/>
    <w:link w:val="Footer"/>
    <w:uiPriority w:val="99"/>
    <w:rsid w:val="002F570F"/>
  </w:style>
  <w:style w:type="character" w:styleId="Hyperlink">
    <w:name w:val="Hyperlink"/>
    <w:basedOn w:val="DefaultParagraphFont"/>
    <w:uiPriority w:val="99"/>
    <w:semiHidden/>
    <w:unhideWhenUsed/>
    <w:rsid w:val="00884569"/>
    <w:rPr>
      <w:color w:val="0563C1"/>
      <w:u w:val="single"/>
    </w:rPr>
  </w:style>
  <w:style w:type="character" w:customStyle="1" w:styleId="section1Char">
    <w:name w:val="section1 Char"/>
    <w:basedOn w:val="DefaultParagraphFont"/>
    <w:link w:val="section1"/>
    <w:uiPriority w:val="99"/>
    <w:locked/>
    <w:rsid w:val="00884569"/>
    <w:rPr>
      <w:rFonts w:ascii="Calibri" w:hAnsi="Calibri"/>
    </w:rPr>
  </w:style>
  <w:style w:type="paragraph" w:customStyle="1" w:styleId="section1">
    <w:name w:val="section1"/>
    <w:basedOn w:val="Normal"/>
    <w:link w:val="section1Char"/>
    <w:uiPriority w:val="99"/>
    <w:rsid w:val="00884569"/>
    <w:pPr>
      <w:spacing w:before="100" w:beforeAutospacing="1" w:after="100" w:afterAutospacing="1"/>
    </w:pPr>
    <w:rPr>
      <w:rFonts w:ascii="Calibri" w:hAnsi="Calibri" w:cstheme="minorBidi"/>
      <w:sz w:val="22"/>
      <w:szCs w:val="22"/>
      <w:lang w:val="en-ZW"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729392">
      <w:bodyDiv w:val="1"/>
      <w:marLeft w:val="0"/>
      <w:marRight w:val="0"/>
      <w:marTop w:val="0"/>
      <w:marBottom w:val="0"/>
      <w:divBdr>
        <w:top w:val="none" w:sz="0" w:space="0" w:color="auto"/>
        <w:left w:val="none" w:sz="0" w:space="0" w:color="auto"/>
        <w:bottom w:val="none" w:sz="0" w:space="0" w:color="auto"/>
        <w:right w:val="none" w:sz="0" w:space="0" w:color="auto"/>
      </w:divBdr>
    </w:div>
    <w:div w:id="201523370">
      <w:bodyDiv w:val="1"/>
      <w:marLeft w:val="0"/>
      <w:marRight w:val="0"/>
      <w:marTop w:val="0"/>
      <w:marBottom w:val="0"/>
      <w:divBdr>
        <w:top w:val="none" w:sz="0" w:space="0" w:color="auto"/>
        <w:left w:val="none" w:sz="0" w:space="0" w:color="auto"/>
        <w:bottom w:val="none" w:sz="0" w:space="0" w:color="auto"/>
        <w:right w:val="none" w:sz="0" w:space="0" w:color="auto"/>
      </w:divBdr>
    </w:div>
    <w:div w:id="232354463">
      <w:bodyDiv w:val="1"/>
      <w:marLeft w:val="0"/>
      <w:marRight w:val="0"/>
      <w:marTop w:val="0"/>
      <w:marBottom w:val="0"/>
      <w:divBdr>
        <w:top w:val="none" w:sz="0" w:space="0" w:color="auto"/>
        <w:left w:val="none" w:sz="0" w:space="0" w:color="auto"/>
        <w:bottom w:val="none" w:sz="0" w:space="0" w:color="auto"/>
        <w:right w:val="none" w:sz="0" w:space="0" w:color="auto"/>
      </w:divBdr>
    </w:div>
    <w:div w:id="261568941">
      <w:bodyDiv w:val="1"/>
      <w:marLeft w:val="0"/>
      <w:marRight w:val="0"/>
      <w:marTop w:val="0"/>
      <w:marBottom w:val="0"/>
      <w:divBdr>
        <w:top w:val="none" w:sz="0" w:space="0" w:color="auto"/>
        <w:left w:val="none" w:sz="0" w:space="0" w:color="auto"/>
        <w:bottom w:val="none" w:sz="0" w:space="0" w:color="auto"/>
        <w:right w:val="none" w:sz="0" w:space="0" w:color="auto"/>
      </w:divBdr>
    </w:div>
    <w:div w:id="568004765">
      <w:bodyDiv w:val="1"/>
      <w:marLeft w:val="0"/>
      <w:marRight w:val="0"/>
      <w:marTop w:val="0"/>
      <w:marBottom w:val="0"/>
      <w:divBdr>
        <w:top w:val="none" w:sz="0" w:space="0" w:color="auto"/>
        <w:left w:val="none" w:sz="0" w:space="0" w:color="auto"/>
        <w:bottom w:val="none" w:sz="0" w:space="0" w:color="auto"/>
        <w:right w:val="none" w:sz="0" w:space="0" w:color="auto"/>
      </w:divBdr>
    </w:div>
    <w:div w:id="674652053">
      <w:bodyDiv w:val="1"/>
      <w:marLeft w:val="0"/>
      <w:marRight w:val="0"/>
      <w:marTop w:val="0"/>
      <w:marBottom w:val="0"/>
      <w:divBdr>
        <w:top w:val="none" w:sz="0" w:space="0" w:color="auto"/>
        <w:left w:val="none" w:sz="0" w:space="0" w:color="auto"/>
        <w:bottom w:val="none" w:sz="0" w:space="0" w:color="auto"/>
        <w:right w:val="none" w:sz="0" w:space="0" w:color="auto"/>
      </w:divBdr>
    </w:div>
    <w:div w:id="1571579778">
      <w:bodyDiv w:val="1"/>
      <w:marLeft w:val="0"/>
      <w:marRight w:val="0"/>
      <w:marTop w:val="0"/>
      <w:marBottom w:val="0"/>
      <w:divBdr>
        <w:top w:val="none" w:sz="0" w:space="0" w:color="auto"/>
        <w:left w:val="none" w:sz="0" w:space="0" w:color="auto"/>
        <w:bottom w:val="none" w:sz="0" w:space="0" w:color="auto"/>
        <w:right w:val="none" w:sz="0" w:space="0" w:color="auto"/>
      </w:divBdr>
    </w:div>
    <w:div w:id="1702441650">
      <w:bodyDiv w:val="1"/>
      <w:marLeft w:val="0"/>
      <w:marRight w:val="0"/>
      <w:marTop w:val="0"/>
      <w:marBottom w:val="0"/>
      <w:divBdr>
        <w:top w:val="none" w:sz="0" w:space="0" w:color="auto"/>
        <w:left w:val="none" w:sz="0" w:space="0" w:color="auto"/>
        <w:bottom w:val="none" w:sz="0" w:space="0" w:color="auto"/>
        <w:right w:val="none" w:sz="0" w:space="0" w:color="auto"/>
      </w:divBdr>
    </w:div>
    <w:div w:id="185521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www.facebook.com/veritaszim/"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image" Target="media/image4.png"/><Relationship Id="rId7" Type="http://schemas.openxmlformats.org/officeDocument/2006/relationships/hyperlink" Target="http://www.veritaszim.net/node/4520" TargetMode="External"/><Relationship Id="rId12" Type="http://schemas.openxmlformats.org/officeDocument/2006/relationships/hyperlink" Target="http://veritaszim.net/" TargetMode="External"/><Relationship Id="rId17" Type="http://schemas.openxmlformats.org/officeDocument/2006/relationships/image" Target="cid:image002.png@01D4CC65.34276FF0" TargetMode="External"/><Relationship Id="rId25" Type="http://schemas.openxmlformats.org/officeDocument/2006/relationships/hyperlink" Target="http://creativecommons.org/licenses/by-nc-sa/4.0/"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2.png"/><Relationship Id="rId20" Type="http://schemas.openxmlformats.org/officeDocument/2006/relationships/image" Target="cid:image003.png@01D4CC65.34276FF0" TargetMode="External"/><Relationship Id="rId29"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mailto:nyawol@parlzim.gov.zw" TargetMode="External"/><Relationship Id="rId11" Type="http://schemas.openxmlformats.org/officeDocument/2006/relationships/hyperlink" Target="http://www.veritaszim.net/" TargetMode="External"/><Relationship Id="rId24" Type="http://schemas.openxmlformats.org/officeDocument/2006/relationships/image" Target="cid:image005.png@01D4CC65.34276FF0"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twitter.com/veritaszim" TargetMode="External"/><Relationship Id="rId23" Type="http://schemas.openxmlformats.org/officeDocument/2006/relationships/image" Target="media/image5.png"/><Relationship Id="rId28" Type="http://schemas.openxmlformats.org/officeDocument/2006/relationships/footer" Target="footer1.xml"/><Relationship Id="rId10" Type="http://schemas.openxmlformats.org/officeDocument/2006/relationships/hyperlink" Target="mailto:veritas@mango.zw" TargetMode="External"/><Relationship Id="rId19" Type="http://schemas.openxmlformats.org/officeDocument/2006/relationships/image" Target="media/image3.png"/><Relationship Id="rId31"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mailto:clerk@parlzim.gov.zw" TargetMode="External"/><Relationship Id="rId14" Type="http://schemas.openxmlformats.org/officeDocument/2006/relationships/image" Target="cid:image001.jpg@01D4CC65.34276FF0" TargetMode="External"/><Relationship Id="rId22" Type="http://schemas.openxmlformats.org/officeDocument/2006/relationships/image" Target="cid:image004.png@01D4CC65.34276FF0"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http://www.veritaszim.net/node/477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adys\Documents\Custom%20Office%20Templates\Comm%20%20Meeting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Comm  Meetings</Template>
  <TotalTime>1</TotalTime>
  <Pages>2</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dc:creator>
  <cp:keywords/>
  <dc:description/>
  <cp:lastModifiedBy>prince jonny jr.</cp:lastModifiedBy>
  <cp:revision>2</cp:revision>
  <dcterms:created xsi:type="dcterms:W3CDTF">2021-02-26T07:09:00Z</dcterms:created>
  <dcterms:modified xsi:type="dcterms:W3CDTF">2021-02-26T07:09:00Z</dcterms:modified>
</cp:coreProperties>
</file>