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F9E" w:rsidRPr="00B36F00" w:rsidRDefault="003C2F9E" w:rsidP="00CE5A52">
      <w:pPr>
        <w:pStyle w:val="LRPARTNUMBER"/>
        <w:spacing w:before="0" w:after="20"/>
        <w:ind w:left="561" w:right="561"/>
        <w:outlineLvl w:val="0"/>
        <w:rPr>
          <w:rFonts w:ascii="Arial" w:hAnsi="Arial" w:cs="Arial"/>
          <w:b/>
          <w:color w:val="FF0000"/>
          <w:sz w:val="18"/>
          <w:lang w:val="en-ZW"/>
        </w:rPr>
      </w:pPr>
      <w:r w:rsidRPr="00B36F00">
        <w:rPr>
          <w:rFonts w:ascii="Arial" w:hAnsi="Arial" w:cs="Arial"/>
          <w:b/>
          <w:color w:val="FF0000"/>
          <w:sz w:val="18"/>
          <w:lang w:val="en-ZW"/>
        </w:rPr>
        <w:t xml:space="preserve">DISTRIBUTED BY veritas </w:t>
      </w:r>
    </w:p>
    <w:p w:rsidR="003C2F9E" w:rsidRPr="00B36F00" w:rsidRDefault="003C2F9E" w:rsidP="00023497">
      <w:pPr>
        <w:pStyle w:val="LRPARTNUMBER"/>
        <w:spacing w:before="0"/>
        <w:ind w:left="561" w:right="561"/>
        <w:outlineLvl w:val="0"/>
        <w:rPr>
          <w:rFonts w:ascii="Arial" w:hAnsi="Arial" w:cs="Arial"/>
          <w:b/>
          <w:color w:val="4472C4" w:themeColor="accent5"/>
          <w:sz w:val="14"/>
          <w:szCs w:val="18"/>
          <w:lang w:val="en-ZW"/>
        </w:rPr>
      </w:pPr>
      <w:r w:rsidRPr="00B36F00">
        <w:rPr>
          <w:rFonts w:ascii="Arial" w:hAnsi="Arial" w:cs="Arial"/>
          <w:b/>
          <w:i/>
          <w:iCs/>
          <w:caps w:val="0"/>
          <w:color w:val="FF0000"/>
          <w:sz w:val="14"/>
          <w:szCs w:val="18"/>
          <w:lang w:val="en-ZW"/>
        </w:rPr>
        <w:t xml:space="preserve">E-mail: veritas@mango.zw  Website: </w:t>
      </w:r>
      <w:hyperlink r:id="rId6" w:history="1">
        <w:r w:rsidRPr="00B36F00">
          <w:rPr>
            <w:rStyle w:val="Hyperlink"/>
            <w:rFonts w:ascii="Arial" w:hAnsi="Arial" w:cs="Arial"/>
            <w:b/>
            <w:i/>
            <w:iCs/>
            <w:caps w:val="0"/>
            <w:color w:val="4472C4" w:themeColor="accent5"/>
            <w:sz w:val="14"/>
            <w:szCs w:val="18"/>
            <w:lang w:val="en-ZW"/>
          </w:rPr>
          <w:t>http://www.veritaszim.ne</w:t>
        </w:r>
      </w:hyperlink>
      <w:r w:rsidRPr="00B36F00">
        <w:rPr>
          <w:rFonts w:ascii="Arial" w:hAnsi="Arial" w:cs="Arial"/>
          <w:b/>
          <w:i/>
          <w:iCs/>
          <w:caps w:val="0"/>
          <w:color w:val="4472C4" w:themeColor="accent5"/>
          <w:sz w:val="14"/>
          <w:szCs w:val="18"/>
          <w:lang w:val="en-ZW"/>
        </w:rPr>
        <w:t>t</w:t>
      </w:r>
    </w:p>
    <w:p w:rsidR="003C2F9E" w:rsidRPr="00B36F00" w:rsidRDefault="003C2F9E" w:rsidP="00CE5A52">
      <w:pPr>
        <w:spacing w:after="20"/>
        <w:jc w:val="center"/>
        <w:rPr>
          <w:rFonts w:cs="Arial"/>
          <w:b/>
          <w:color w:val="FF0000"/>
          <w:sz w:val="16"/>
          <w:szCs w:val="28"/>
        </w:rPr>
      </w:pPr>
      <w:r w:rsidRPr="00B36F00">
        <w:rPr>
          <w:rFonts w:cs="Arial"/>
          <w:b/>
          <w:caps/>
          <w:color w:val="FF0000"/>
          <w:sz w:val="14"/>
          <w:szCs w:val="28"/>
        </w:rPr>
        <w:t xml:space="preserve">Veritas makes every effort to ensure the provision of reliable information, </w:t>
      </w:r>
      <w:r w:rsidRPr="00B36F00">
        <w:rPr>
          <w:rFonts w:cs="Arial"/>
          <w:b/>
          <w:caps/>
          <w:color w:val="FF0000"/>
          <w:sz w:val="14"/>
          <w:szCs w:val="28"/>
        </w:rPr>
        <w:br/>
        <w:t>but cannot take legal responsibility for information supplied</w:t>
      </w:r>
      <w:r w:rsidRPr="00B36F00">
        <w:rPr>
          <w:rFonts w:cs="Arial"/>
          <w:b/>
          <w:color w:val="FF0000"/>
          <w:sz w:val="16"/>
          <w:szCs w:val="28"/>
        </w:rPr>
        <w:t>.</w:t>
      </w:r>
    </w:p>
    <w:p w:rsidR="001E4A70" w:rsidRDefault="001E4A70"/>
    <w:p w:rsidR="007476F2" w:rsidRDefault="007476F2" w:rsidP="00A55898">
      <w:pPr>
        <w:spacing w:after="0" w:line="240" w:lineRule="auto"/>
        <w:rPr>
          <w:sz w:val="26"/>
        </w:rPr>
      </w:pPr>
      <w:r w:rsidRPr="00A55898">
        <w:rPr>
          <w:sz w:val="26"/>
        </w:rPr>
        <w:t xml:space="preserve">The following extract is intended to assist </w:t>
      </w:r>
      <w:r w:rsidR="00A55898">
        <w:rPr>
          <w:sz w:val="26"/>
        </w:rPr>
        <w:t>persons to understand</w:t>
      </w:r>
      <w:r w:rsidRPr="00A55898">
        <w:rPr>
          <w:sz w:val="26"/>
        </w:rPr>
        <w:t xml:space="preserve"> the </w:t>
      </w:r>
      <w:r w:rsidR="00A55898">
        <w:rPr>
          <w:sz w:val="26"/>
        </w:rPr>
        <w:t>reasons for the Financial Adjustments Bill, 2019, gazetted</w:t>
      </w:r>
      <w:bookmarkStart w:id="0" w:name="_GoBack"/>
      <w:bookmarkEnd w:id="0"/>
      <w:r w:rsidR="00A55898">
        <w:rPr>
          <w:sz w:val="26"/>
        </w:rPr>
        <w:t xml:space="preserve"> on 12th November 2019.  </w:t>
      </w:r>
      <w:r w:rsidR="00A55898">
        <w:rPr>
          <w:i/>
          <w:sz w:val="26"/>
        </w:rPr>
        <w:t>Veritas</w:t>
      </w:r>
    </w:p>
    <w:p w:rsidR="00A55898" w:rsidRPr="00A55898" w:rsidRDefault="00A55898" w:rsidP="00A55898">
      <w:pPr>
        <w:pBdr>
          <w:bottom w:val="single" w:sz="4" w:space="1" w:color="auto"/>
        </w:pBdr>
        <w:spacing w:after="240" w:line="240" w:lineRule="auto"/>
        <w:rPr>
          <w:sz w:val="26"/>
        </w:rPr>
      </w:pPr>
    </w:p>
    <w:p w:rsidR="00A55898" w:rsidRDefault="00A55898" w:rsidP="003C2F9E">
      <w:pPr>
        <w:spacing w:after="120" w:line="240" w:lineRule="auto"/>
        <w:jc w:val="center"/>
        <w:rPr>
          <w:rFonts w:ascii="Arial" w:hAnsi="Arial" w:cs="Arial"/>
          <w:b/>
          <w:sz w:val="26"/>
          <w:szCs w:val="24"/>
        </w:rPr>
      </w:pPr>
      <w:r>
        <w:rPr>
          <w:rFonts w:ascii="Arial" w:hAnsi="Arial" w:cs="Arial"/>
          <w:b/>
          <w:sz w:val="26"/>
          <w:szCs w:val="24"/>
        </w:rPr>
        <w:br/>
      </w:r>
      <w:r w:rsidRPr="001B4445">
        <w:rPr>
          <w:rFonts w:ascii="Arial" w:hAnsi="Arial" w:cs="Arial"/>
          <w:b/>
          <w:sz w:val="26"/>
          <w:szCs w:val="24"/>
        </w:rPr>
        <w:t xml:space="preserve">EXTRACT </w:t>
      </w:r>
      <w:r>
        <w:rPr>
          <w:rFonts w:ascii="Arial" w:hAnsi="Arial" w:cs="Arial"/>
          <w:b/>
          <w:sz w:val="26"/>
          <w:szCs w:val="24"/>
        </w:rPr>
        <w:t>FROM</w:t>
      </w:r>
    </w:p>
    <w:p w:rsidR="001B4445" w:rsidRPr="001B4445" w:rsidRDefault="001B4445" w:rsidP="003C2F9E">
      <w:pPr>
        <w:spacing w:after="120" w:line="240" w:lineRule="auto"/>
        <w:jc w:val="center"/>
        <w:rPr>
          <w:rFonts w:ascii="Arial" w:hAnsi="Arial" w:cs="Arial"/>
          <w:b/>
          <w:sz w:val="26"/>
          <w:szCs w:val="24"/>
        </w:rPr>
      </w:pPr>
      <w:r w:rsidRPr="001B4445">
        <w:rPr>
          <w:rFonts w:ascii="Arial" w:hAnsi="Arial" w:cs="Arial"/>
          <w:b/>
          <w:sz w:val="26"/>
          <w:szCs w:val="24"/>
        </w:rPr>
        <w:t xml:space="preserve">Report of the Public Accounts Committee on </w:t>
      </w:r>
      <w:r w:rsidRPr="001B4445">
        <w:rPr>
          <w:rFonts w:ascii="Arial" w:hAnsi="Arial" w:cs="Arial"/>
          <w:b/>
          <w:sz w:val="26"/>
          <w:szCs w:val="24"/>
        </w:rPr>
        <w:br/>
        <w:t xml:space="preserve">Compliance Issues for the </w:t>
      </w:r>
      <w:r>
        <w:rPr>
          <w:rFonts w:ascii="Arial" w:hAnsi="Arial" w:cs="Arial"/>
          <w:b/>
          <w:sz w:val="26"/>
          <w:szCs w:val="24"/>
        </w:rPr>
        <w:br/>
      </w:r>
      <w:r w:rsidRPr="001B4445">
        <w:rPr>
          <w:rFonts w:ascii="Arial" w:hAnsi="Arial" w:cs="Arial"/>
          <w:b/>
          <w:sz w:val="26"/>
          <w:szCs w:val="24"/>
        </w:rPr>
        <w:t>Ministry of Finance and Economic Development</w:t>
      </w:r>
    </w:p>
    <w:p w:rsidR="001B4445" w:rsidRDefault="001B4445" w:rsidP="001B4445">
      <w:pPr>
        <w:jc w:val="center"/>
        <w:rPr>
          <w:rFonts w:ascii="Arial" w:hAnsi="Arial" w:cs="Arial"/>
          <w:b/>
          <w:szCs w:val="24"/>
        </w:rPr>
      </w:pPr>
      <w:r>
        <w:rPr>
          <w:rFonts w:ascii="Arial" w:hAnsi="Arial" w:cs="Arial"/>
          <w:b/>
          <w:szCs w:val="24"/>
        </w:rPr>
        <w:t>[</w:t>
      </w:r>
      <w:r w:rsidRPr="001B4445">
        <w:rPr>
          <w:rFonts w:ascii="Arial" w:hAnsi="Arial" w:cs="Arial"/>
          <w:b/>
          <w:szCs w:val="24"/>
        </w:rPr>
        <w:t xml:space="preserve">S.C. 7, 2019 of July 2019 </w:t>
      </w:r>
      <w:r>
        <w:rPr>
          <w:rFonts w:ascii="Arial" w:hAnsi="Arial" w:cs="Arial"/>
          <w:b/>
          <w:szCs w:val="24"/>
        </w:rPr>
        <w:t>]</w:t>
      </w:r>
    </w:p>
    <w:p w:rsidR="001B4445" w:rsidRPr="001B4445" w:rsidRDefault="001B4445" w:rsidP="003C2F9E">
      <w:pPr>
        <w:spacing w:after="120" w:line="240" w:lineRule="auto"/>
        <w:ind w:left="102"/>
        <w:rPr>
          <w:rFonts w:ascii="Times New Roman" w:eastAsia="Times New Roman" w:hAnsi="Times New Roman" w:cs="Times New Roman"/>
          <w:sz w:val="28"/>
          <w:szCs w:val="28"/>
        </w:rPr>
      </w:pPr>
      <w:r w:rsidRPr="001B4445">
        <w:rPr>
          <w:rFonts w:ascii="Times New Roman" w:eastAsia="Times New Roman" w:hAnsi="Times New Roman" w:cs="Times New Roman"/>
          <w:b/>
          <w:bCs/>
          <w:sz w:val="28"/>
          <w:szCs w:val="28"/>
        </w:rPr>
        <w:t>6.4</w:t>
      </w:r>
      <w:r w:rsidRPr="001B4445">
        <w:rPr>
          <w:rFonts w:ascii="Times New Roman" w:eastAsia="Times New Roman" w:hAnsi="Times New Roman" w:cs="Times New Roman"/>
          <w:b/>
          <w:bCs/>
          <w:sz w:val="28"/>
          <w:szCs w:val="28"/>
        </w:rPr>
        <w:tab/>
      </w:r>
      <w:r w:rsidRPr="001B4445">
        <w:rPr>
          <w:rFonts w:ascii="Times New Roman" w:eastAsia="Times New Roman" w:hAnsi="Times New Roman" w:cs="Times New Roman"/>
          <w:b/>
          <w:bCs/>
          <w:spacing w:val="1"/>
          <w:sz w:val="28"/>
          <w:szCs w:val="28"/>
        </w:rPr>
        <w:t>Su</w:t>
      </w:r>
      <w:r w:rsidRPr="001B4445">
        <w:rPr>
          <w:rFonts w:ascii="Times New Roman" w:eastAsia="Times New Roman" w:hAnsi="Times New Roman" w:cs="Times New Roman"/>
          <w:b/>
          <w:bCs/>
          <w:spacing w:val="-1"/>
          <w:sz w:val="28"/>
          <w:szCs w:val="28"/>
        </w:rPr>
        <w:t>p</w:t>
      </w:r>
      <w:r w:rsidRPr="001B4445">
        <w:rPr>
          <w:rFonts w:ascii="Times New Roman" w:eastAsia="Times New Roman" w:hAnsi="Times New Roman" w:cs="Times New Roman"/>
          <w:b/>
          <w:bCs/>
          <w:spacing w:val="1"/>
          <w:sz w:val="28"/>
          <w:szCs w:val="28"/>
        </w:rPr>
        <w:t>p</w:t>
      </w:r>
      <w:r w:rsidRPr="001B4445">
        <w:rPr>
          <w:rFonts w:ascii="Times New Roman" w:eastAsia="Times New Roman" w:hAnsi="Times New Roman" w:cs="Times New Roman"/>
          <w:b/>
          <w:bCs/>
          <w:sz w:val="28"/>
          <w:szCs w:val="28"/>
        </w:rPr>
        <w:t>le</w:t>
      </w:r>
      <w:r w:rsidRPr="001B4445">
        <w:rPr>
          <w:rFonts w:ascii="Times New Roman" w:eastAsia="Times New Roman" w:hAnsi="Times New Roman" w:cs="Times New Roman"/>
          <w:b/>
          <w:bCs/>
          <w:spacing w:val="-4"/>
          <w:sz w:val="28"/>
          <w:szCs w:val="28"/>
        </w:rPr>
        <w:t>m</w:t>
      </w:r>
      <w:r w:rsidRPr="001B4445">
        <w:rPr>
          <w:rFonts w:ascii="Times New Roman" w:eastAsia="Times New Roman" w:hAnsi="Times New Roman" w:cs="Times New Roman"/>
          <w:b/>
          <w:bCs/>
          <w:spacing w:val="-1"/>
          <w:sz w:val="28"/>
          <w:szCs w:val="28"/>
        </w:rPr>
        <w:t>e</w:t>
      </w:r>
      <w:r w:rsidRPr="001B4445">
        <w:rPr>
          <w:rFonts w:ascii="Times New Roman" w:eastAsia="Times New Roman" w:hAnsi="Times New Roman" w:cs="Times New Roman"/>
          <w:b/>
          <w:bCs/>
          <w:spacing w:val="1"/>
          <w:sz w:val="28"/>
          <w:szCs w:val="28"/>
        </w:rPr>
        <w:t>n</w:t>
      </w:r>
      <w:r w:rsidRPr="001B4445">
        <w:rPr>
          <w:rFonts w:ascii="Times New Roman" w:eastAsia="Times New Roman" w:hAnsi="Times New Roman" w:cs="Times New Roman"/>
          <w:b/>
          <w:bCs/>
          <w:sz w:val="28"/>
          <w:szCs w:val="28"/>
        </w:rPr>
        <w:t>t</w:t>
      </w:r>
      <w:r w:rsidRPr="001B4445">
        <w:rPr>
          <w:rFonts w:ascii="Times New Roman" w:eastAsia="Times New Roman" w:hAnsi="Times New Roman" w:cs="Times New Roman"/>
          <w:b/>
          <w:bCs/>
          <w:spacing w:val="1"/>
          <w:sz w:val="28"/>
          <w:szCs w:val="28"/>
        </w:rPr>
        <w:t>a</w:t>
      </w:r>
      <w:r w:rsidRPr="001B4445">
        <w:rPr>
          <w:rFonts w:ascii="Times New Roman" w:eastAsia="Times New Roman" w:hAnsi="Times New Roman" w:cs="Times New Roman"/>
          <w:b/>
          <w:bCs/>
          <w:spacing w:val="-1"/>
          <w:sz w:val="28"/>
          <w:szCs w:val="28"/>
        </w:rPr>
        <w:t>r</w:t>
      </w:r>
      <w:r w:rsidRPr="001B4445">
        <w:rPr>
          <w:rFonts w:ascii="Times New Roman" w:eastAsia="Times New Roman" w:hAnsi="Times New Roman" w:cs="Times New Roman"/>
          <w:b/>
          <w:bCs/>
          <w:sz w:val="28"/>
          <w:szCs w:val="28"/>
        </w:rPr>
        <w:t xml:space="preserve">y </w:t>
      </w:r>
      <w:r w:rsidRPr="001B4445">
        <w:rPr>
          <w:rFonts w:ascii="Times New Roman" w:eastAsia="Times New Roman" w:hAnsi="Times New Roman" w:cs="Times New Roman"/>
          <w:b/>
          <w:bCs/>
          <w:spacing w:val="-1"/>
          <w:sz w:val="28"/>
          <w:szCs w:val="28"/>
        </w:rPr>
        <w:t>e</w:t>
      </w:r>
      <w:r w:rsidRPr="001B4445">
        <w:rPr>
          <w:rFonts w:ascii="Times New Roman" w:eastAsia="Times New Roman" w:hAnsi="Times New Roman" w:cs="Times New Roman"/>
          <w:b/>
          <w:bCs/>
          <w:sz w:val="28"/>
          <w:szCs w:val="28"/>
        </w:rPr>
        <w:t>st</w:t>
      </w:r>
      <w:r w:rsidRPr="001B4445">
        <w:rPr>
          <w:rFonts w:ascii="Times New Roman" w:eastAsia="Times New Roman" w:hAnsi="Times New Roman" w:cs="Times New Roman"/>
          <w:b/>
          <w:bCs/>
          <w:spacing w:val="2"/>
          <w:sz w:val="28"/>
          <w:szCs w:val="28"/>
        </w:rPr>
        <w:t>i</w:t>
      </w:r>
      <w:r w:rsidRPr="001B4445">
        <w:rPr>
          <w:rFonts w:ascii="Times New Roman" w:eastAsia="Times New Roman" w:hAnsi="Times New Roman" w:cs="Times New Roman"/>
          <w:b/>
          <w:bCs/>
          <w:spacing w:val="-3"/>
          <w:sz w:val="28"/>
          <w:szCs w:val="28"/>
        </w:rPr>
        <w:t>m</w:t>
      </w:r>
      <w:r w:rsidRPr="001B4445">
        <w:rPr>
          <w:rFonts w:ascii="Times New Roman" w:eastAsia="Times New Roman" w:hAnsi="Times New Roman" w:cs="Times New Roman"/>
          <w:b/>
          <w:bCs/>
          <w:spacing w:val="2"/>
          <w:sz w:val="28"/>
          <w:szCs w:val="28"/>
        </w:rPr>
        <w:t>a</w:t>
      </w:r>
      <w:r w:rsidRPr="001B4445">
        <w:rPr>
          <w:rFonts w:ascii="Times New Roman" w:eastAsia="Times New Roman" w:hAnsi="Times New Roman" w:cs="Times New Roman"/>
          <w:b/>
          <w:bCs/>
          <w:spacing w:val="1"/>
          <w:sz w:val="28"/>
          <w:szCs w:val="28"/>
        </w:rPr>
        <w:t>t</w:t>
      </w:r>
      <w:r w:rsidRPr="001B4445">
        <w:rPr>
          <w:rFonts w:ascii="Times New Roman" w:eastAsia="Times New Roman" w:hAnsi="Times New Roman" w:cs="Times New Roman"/>
          <w:b/>
          <w:bCs/>
          <w:spacing w:val="-1"/>
          <w:sz w:val="28"/>
          <w:szCs w:val="28"/>
        </w:rPr>
        <w:t>e</w:t>
      </w:r>
      <w:r w:rsidRPr="001B4445">
        <w:rPr>
          <w:rFonts w:ascii="Times New Roman" w:eastAsia="Times New Roman" w:hAnsi="Times New Roman" w:cs="Times New Roman"/>
          <w:b/>
          <w:bCs/>
          <w:sz w:val="28"/>
          <w:szCs w:val="28"/>
        </w:rPr>
        <w:t>s</w:t>
      </w:r>
      <w:r w:rsidRPr="001B4445">
        <w:rPr>
          <w:rFonts w:ascii="Times New Roman" w:eastAsia="Times New Roman" w:hAnsi="Times New Roman" w:cs="Times New Roman"/>
          <w:b/>
          <w:bCs/>
          <w:spacing w:val="3"/>
          <w:sz w:val="28"/>
          <w:szCs w:val="28"/>
        </w:rPr>
        <w:t xml:space="preserve"> </w:t>
      </w:r>
      <w:r w:rsidRPr="001B4445">
        <w:rPr>
          <w:rFonts w:ascii="Times New Roman" w:eastAsia="Times New Roman" w:hAnsi="Times New Roman" w:cs="Times New Roman"/>
          <w:b/>
          <w:bCs/>
          <w:spacing w:val="1"/>
          <w:sz w:val="28"/>
          <w:szCs w:val="28"/>
        </w:rPr>
        <w:t>f</w:t>
      </w:r>
      <w:r w:rsidRPr="001B4445">
        <w:rPr>
          <w:rFonts w:ascii="Times New Roman" w:eastAsia="Times New Roman" w:hAnsi="Times New Roman" w:cs="Times New Roman"/>
          <w:b/>
          <w:bCs/>
          <w:sz w:val="28"/>
          <w:szCs w:val="28"/>
        </w:rPr>
        <w:t>or</w:t>
      </w:r>
      <w:r w:rsidRPr="001B4445">
        <w:rPr>
          <w:rFonts w:ascii="Times New Roman" w:eastAsia="Times New Roman" w:hAnsi="Times New Roman" w:cs="Times New Roman"/>
          <w:b/>
          <w:bCs/>
          <w:spacing w:val="-1"/>
          <w:sz w:val="28"/>
          <w:szCs w:val="28"/>
        </w:rPr>
        <w:t xml:space="preserve"> e</w:t>
      </w:r>
      <w:r w:rsidRPr="001B4445">
        <w:rPr>
          <w:rFonts w:ascii="Times New Roman" w:eastAsia="Times New Roman" w:hAnsi="Times New Roman" w:cs="Times New Roman"/>
          <w:b/>
          <w:bCs/>
          <w:sz w:val="28"/>
          <w:szCs w:val="28"/>
        </w:rPr>
        <w:t>x</w:t>
      </w:r>
      <w:r w:rsidRPr="001B4445">
        <w:rPr>
          <w:rFonts w:ascii="Times New Roman" w:eastAsia="Times New Roman" w:hAnsi="Times New Roman" w:cs="Times New Roman"/>
          <w:b/>
          <w:bCs/>
          <w:spacing w:val="-1"/>
          <w:sz w:val="28"/>
          <w:szCs w:val="28"/>
        </w:rPr>
        <w:t>ce</w:t>
      </w:r>
      <w:r w:rsidRPr="001B4445">
        <w:rPr>
          <w:rFonts w:ascii="Times New Roman" w:eastAsia="Times New Roman" w:hAnsi="Times New Roman" w:cs="Times New Roman"/>
          <w:b/>
          <w:bCs/>
          <w:sz w:val="28"/>
          <w:szCs w:val="28"/>
        </w:rPr>
        <w:t>ss expen</w:t>
      </w:r>
      <w:r w:rsidRPr="001B4445">
        <w:rPr>
          <w:rFonts w:ascii="Times New Roman" w:eastAsia="Times New Roman" w:hAnsi="Times New Roman" w:cs="Times New Roman"/>
          <w:b/>
          <w:bCs/>
          <w:spacing w:val="1"/>
          <w:sz w:val="28"/>
          <w:szCs w:val="28"/>
        </w:rPr>
        <w:t>d</w:t>
      </w:r>
      <w:r w:rsidRPr="001B4445">
        <w:rPr>
          <w:rFonts w:ascii="Times New Roman" w:eastAsia="Times New Roman" w:hAnsi="Times New Roman" w:cs="Times New Roman"/>
          <w:b/>
          <w:bCs/>
          <w:sz w:val="28"/>
          <w:szCs w:val="28"/>
        </w:rPr>
        <w:t>itu</w:t>
      </w:r>
      <w:r w:rsidRPr="001B4445">
        <w:rPr>
          <w:rFonts w:ascii="Times New Roman" w:eastAsia="Times New Roman" w:hAnsi="Times New Roman" w:cs="Times New Roman"/>
          <w:b/>
          <w:bCs/>
          <w:spacing w:val="1"/>
          <w:sz w:val="28"/>
          <w:szCs w:val="28"/>
        </w:rPr>
        <w:t>r</w:t>
      </w:r>
      <w:r w:rsidRPr="001B4445">
        <w:rPr>
          <w:rFonts w:ascii="Times New Roman" w:eastAsia="Times New Roman" w:hAnsi="Times New Roman" w:cs="Times New Roman"/>
          <w:b/>
          <w:bCs/>
          <w:sz w:val="28"/>
          <w:szCs w:val="28"/>
        </w:rPr>
        <w:t xml:space="preserve">e </w:t>
      </w:r>
      <w:r w:rsidRPr="001B4445">
        <w:rPr>
          <w:rFonts w:ascii="Times New Roman" w:eastAsia="Times New Roman" w:hAnsi="Times New Roman" w:cs="Times New Roman"/>
          <w:b/>
          <w:bCs/>
          <w:spacing w:val="1"/>
          <w:sz w:val="28"/>
          <w:szCs w:val="28"/>
        </w:rPr>
        <w:t>f</w:t>
      </w:r>
      <w:r w:rsidRPr="001B4445">
        <w:rPr>
          <w:rFonts w:ascii="Times New Roman" w:eastAsia="Times New Roman" w:hAnsi="Times New Roman" w:cs="Times New Roman"/>
          <w:b/>
          <w:bCs/>
          <w:sz w:val="28"/>
          <w:szCs w:val="28"/>
        </w:rPr>
        <w:t>or</w:t>
      </w:r>
      <w:r w:rsidRPr="001B4445">
        <w:rPr>
          <w:rFonts w:ascii="Times New Roman" w:eastAsia="Times New Roman" w:hAnsi="Times New Roman" w:cs="Times New Roman"/>
          <w:b/>
          <w:bCs/>
          <w:spacing w:val="-1"/>
          <w:sz w:val="28"/>
          <w:szCs w:val="28"/>
        </w:rPr>
        <w:t xml:space="preserve"> </w:t>
      </w:r>
      <w:r w:rsidRPr="001B4445">
        <w:rPr>
          <w:rFonts w:ascii="Times New Roman" w:eastAsia="Times New Roman" w:hAnsi="Times New Roman" w:cs="Times New Roman"/>
          <w:b/>
          <w:bCs/>
          <w:sz w:val="28"/>
          <w:szCs w:val="28"/>
        </w:rPr>
        <w:t>2016 a</w:t>
      </w:r>
      <w:r w:rsidRPr="001B4445">
        <w:rPr>
          <w:rFonts w:ascii="Times New Roman" w:eastAsia="Times New Roman" w:hAnsi="Times New Roman" w:cs="Times New Roman"/>
          <w:b/>
          <w:bCs/>
          <w:spacing w:val="1"/>
          <w:sz w:val="28"/>
          <w:szCs w:val="28"/>
        </w:rPr>
        <w:t>n</w:t>
      </w:r>
      <w:r w:rsidRPr="001B4445">
        <w:rPr>
          <w:rFonts w:ascii="Times New Roman" w:eastAsia="Times New Roman" w:hAnsi="Times New Roman" w:cs="Times New Roman"/>
          <w:b/>
          <w:bCs/>
          <w:sz w:val="28"/>
          <w:szCs w:val="28"/>
        </w:rPr>
        <w:t>d</w:t>
      </w:r>
      <w:r w:rsidRPr="001B4445">
        <w:rPr>
          <w:rFonts w:ascii="Times New Roman" w:eastAsia="Times New Roman" w:hAnsi="Times New Roman" w:cs="Times New Roman"/>
          <w:b/>
          <w:bCs/>
          <w:spacing w:val="1"/>
          <w:sz w:val="28"/>
          <w:szCs w:val="28"/>
        </w:rPr>
        <w:t xml:space="preserve"> </w:t>
      </w:r>
      <w:r w:rsidRPr="001B4445">
        <w:rPr>
          <w:rFonts w:ascii="Times New Roman" w:eastAsia="Times New Roman" w:hAnsi="Times New Roman" w:cs="Times New Roman"/>
          <w:b/>
          <w:bCs/>
          <w:sz w:val="28"/>
          <w:szCs w:val="28"/>
        </w:rPr>
        <w:t>2017 fi</w:t>
      </w:r>
      <w:r w:rsidRPr="001B4445">
        <w:rPr>
          <w:rFonts w:ascii="Times New Roman" w:eastAsia="Times New Roman" w:hAnsi="Times New Roman" w:cs="Times New Roman"/>
          <w:b/>
          <w:bCs/>
          <w:spacing w:val="-2"/>
          <w:sz w:val="28"/>
          <w:szCs w:val="28"/>
        </w:rPr>
        <w:t>n</w:t>
      </w:r>
      <w:r w:rsidRPr="001B4445">
        <w:rPr>
          <w:rFonts w:ascii="Times New Roman" w:eastAsia="Times New Roman" w:hAnsi="Times New Roman" w:cs="Times New Roman"/>
          <w:b/>
          <w:bCs/>
          <w:sz w:val="28"/>
          <w:szCs w:val="28"/>
        </w:rPr>
        <w:t>a</w:t>
      </w:r>
      <w:r w:rsidRPr="001B4445">
        <w:rPr>
          <w:rFonts w:ascii="Times New Roman" w:eastAsia="Times New Roman" w:hAnsi="Times New Roman" w:cs="Times New Roman"/>
          <w:b/>
          <w:bCs/>
          <w:spacing w:val="1"/>
          <w:sz w:val="28"/>
          <w:szCs w:val="28"/>
        </w:rPr>
        <w:t>n</w:t>
      </w:r>
      <w:r w:rsidRPr="001B4445">
        <w:rPr>
          <w:rFonts w:ascii="Times New Roman" w:eastAsia="Times New Roman" w:hAnsi="Times New Roman" w:cs="Times New Roman"/>
          <w:b/>
          <w:bCs/>
          <w:spacing w:val="-1"/>
          <w:sz w:val="28"/>
          <w:szCs w:val="28"/>
        </w:rPr>
        <w:t>c</w:t>
      </w:r>
      <w:r w:rsidRPr="001B4445">
        <w:rPr>
          <w:rFonts w:ascii="Times New Roman" w:eastAsia="Times New Roman" w:hAnsi="Times New Roman" w:cs="Times New Roman"/>
          <w:b/>
          <w:bCs/>
          <w:sz w:val="28"/>
          <w:szCs w:val="28"/>
        </w:rPr>
        <w:t>ial</w:t>
      </w:r>
      <w:r w:rsidRPr="001B4445">
        <w:rPr>
          <w:rFonts w:ascii="Times New Roman" w:eastAsia="Times New Roman" w:hAnsi="Times New Roman" w:cs="Times New Roman"/>
          <w:b/>
          <w:bCs/>
          <w:spacing w:val="1"/>
          <w:sz w:val="28"/>
          <w:szCs w:val="28"/>
        </w:rPr>
        <w:t xml:space="preserve"> </w:t>
      </w:r>
      <w:r w:rsidRPr="001B4445">
        <w:rPr>
          <w:rFonts w:ascii="Times New Roman" w:eastAsia="Times New Roman" w:hAnsi="Times New Roman" w:cs="Times New Roman"/>
          <w:b/>
          <w:bCs/>
          <w:sz w:val="28"/>
          <w:szCs w:val="28"/>
        </w:rPr>
        <w:t>y</w:t>
      </w:r>
      <w:r w:rsidRPr="001B4445">
        <w:rPr>
          <w:rFonts w:ascii="Times New Roman" w:eastAsia="Times New Roman" w:hAnsi="Times New Roman" w:cs="Times New Roman"/>
          <w:b/>
          <w:bCs/>
          <w:spacing w:val="-1"/>
          <w:sz w:val="28"/>
          <w:szCs w:val="28"/>
        </w:rPr>
        <w:t>e</w:t>
      </w:r>
      <w:r w:rsidRPr="001B4445">
        <w:rPr>
          <w:rFonts w:ascii="Times New Roman" w:eastAsia="Times New Roman" w:hAnsi="Times New Roman" w:cs="Times New Roman"/>
          <w:b/>
          <w:bCs/>
          <w:sz w:val="28"/>
          <w:szCs w:val="28"/>
        </w:rPr>
        <w:t>a</w:t>
      </w:r>
      <w:r w:rsidRPr="001B4445">
        <w:rPr>
          <w:rFonts w:ascii="Times New Roman" w:eastAsia="Times New Roman" w:hAnsi="Times New Roman" w:cs="Times New Roman"/>
          <w:b/>
          <w:bCs/>
          <w:spacing w:val="-1"/>
          <w:sz w:val="28"/>
          <w:szCs w:val="28"/>
        </w:rPr>
        <w:t>r</w:t>
      </w:r>
      <w:r w:rsidRPr="001B4445">
        <w:rPr>
          <w:rFonts w:ascii="Times New Roman" w:eastAsia="Times New Roman" w:hAnsi="Times New Roman" w:cs="Times New Roman"/>
          <w:b/>
          <w:bCs/>
          <w:sz w:val="28"/>
          <w:szCs w:val="28"/>
        </w:rPr>
        <w:t>s.</w:t>
      </w:r>
    </w:p>
    <w:p w:rsidR="001B4445" w:rsidRPr="001B4445" w:rsidRDefault="001B4445" w:rsidP="003C2F9E">
      <w:pPr>
        <w:tabs>
          <w:tab w:val="left" w:pos="820"/>
        </w:tabs>
        <w:spacing w:after="120" w:line="271" w:lineRule="exact"/>
        <w:ind w:left="102" w:right="-23"/>
        <w:rPr>
          <w:rFonts w:ascii="Times New Roman" w:eastAsia="Times New Roman" w:hAnsi="Times New Roman" w:cs="Times New Roman"/>
          <w:sz w:val="28"/>
          <w:szCs w:val="28"/>
        </w:rPr>
      </w:pPr>
      <w:r w:rsidRPr="001B4445">
        <w:rPr>
          <w:rFonts w:ascii="Times New Roman" w:eastAsia="Times New Roman" w:hAnsi="Times New Roman" w:cs="Times New Roman"/>
          <w:sz w:val="28"/>
          <w:szCs w:val="28"/>
        </w:rPr>
        <w:t>6.4.1</w:t>
      </w:r>
      <w:r w:rsidRPr="001B4445">
        <w:rPr>
          <w:rFonts w:ascii="Times New Roman" w:eastAsia="Times New Roman" w:hAnsi="Times New Roman" w:cs="Times New Roman"/>
          <w:sz w:val="28"/>
          <w:szCs w:val="28"/>
        </w:rPr>
        <w:tab/>
      </w:r>
      <w:r w:rsidRPr="001B4445">
        <w:rPr>
          <w:rFonts w:ascii="Times New Roman" w:eastAsia="Times New Roman" w:hAnsi="Times New Roman" w:cs="Times New Roman"/>
          <w:spacing w:val="1"/>
          <w:sz w:val="28"/>
          <w:szCs w:val="28"/>
        </w:rPr>
        <w:t>S</w:t>
      </w:r>
      <w:r w:rsidRPr="001B4445">
        <w:rPr>
          <w:rFonts w:ascii="Times New Roman" w:eastAsia="Times New Roman" w:hAnsi="Times New Roman" w:cs="Times New Roman"/>
          <w:spacing w:val="-1"/>
          <w:sz w:val="28"/>
          <w:szCs w:val="28"/>
        </w:rPr>
        <w:t>ec</w:t>
      </w:r>
      <w:r w:rsidRPr="001B4445">
        <w:rPr>
          <w:rFonts w:ascii="Times New Roman" w:eastAsia="Times New Roman" w:hAnsi="Times New Roman" w:cs="Times New Roman"/>
          <w:sz w:val="28"/>
          <w:szCs w:val="28"/>
        </w:rPr>
        <w:t>t</w:t>
      </w:r>
      <w:r w:rsidRPr="001B4445">
        <w:rPr>
          <w:rFonts w:ascii="Times New Roman" w:eastAsia="Times New Roman" w:hAnsi="Times New Roman" w:cs="Times New Roman"/>
          <w:spacing w:val="1"/>
          <w:sz w:val="28"/>
          <w:szCs w:val="28"/>
        </w:rPr>
        <w:t>i</w:t>
      </w:r>
      <w:r w:rsidRPr="001B4445">
        <w:rPr>
          <w:rFonts w:ascii="Times New Roman" w:eastAsia="Times New Roman" w:hAnsi="Times New Roman" w:cs="Times New Roman"/>
          <w:sz w:val="28"/>
          <w:szCs w:val="28"/>
        </w:rPr>
        <w:t>on 305(</w:t>
      </w:r>
      <w:r w:rsidRPr="001B4445">
        <w:rPr>
          <w:rFonts w:ascii="Times New Roman" w:eastAsia="Times New Roman" w:hAnsi="Times New Roman" w:cs="Times New Roman"/>
          <w:spacing w:val="-1"/>
          <w:sz w:val="28"/>
          <w:szCs w:val="28"/>
        </w:rPr>
        <w:t>5</w:t>
      </w:r>
      <w:r w:rsidRPr="001B4445">
        <w:rPr>
          <w:rFonts w:ascii="Times New Roman" w:eastAsia="Times New Roman" w:hAnsi="Times New Roman" w:cs="Times New Roman"/>
          <w:sz w:val="28"/>
          <w:szCs w:val="28"/>
        </w:rPr>
        <w:t>) of</w:t>
      </w:r>
      <w:r w:rsidRPr="001B4445">
        <w:rPr>
          <w:rFonts w:ascii="Times New Roman" w:eastAsia="Times New Roman" w:hAnsi="Times New Roman" w:cs="Times New Roman"/>
          <w:spacing w:val="-1"/>
          <w:sz w:val="28"/>
          <w:szCs w:val="28"/>
        </w:rPr>
        <w:t xml:space="preserve"> </w:t>
      </w:r>
      <w:r w:rsidRPr="001B4445">
        <w:rPr>
          <w:rFonts w:ascii="Times New Roman" w:eastAsia="Times New Roman" w:hAnsi="Times New Roman" w:cs="Times New Roman"/>
          <w:sz w:val="28"/>
          <w:szCs w:val="28"/>
        </w:rPr>
        <w:t>the C</w:t>
      </w:r>
      <w:r w:rsidRPr="001B4445">
        <w:rPr>
          <w:rFonts w:ascii="Times New Roman" w:eastAsia="Times New Roman" w:hAnsi="Times New Roman" w:cs="Times New Roman"/>
          <w:spacing w:val="2"/>
          <w:sz w:val="28"/>
          <w:szCs w:val="28"/>
        </w:rPr>
        <w:t>o</w:t>
      </w:r>
      <w:r w:rsidRPr="001B4445">
        <w:rPr>
          <w:rFonts w:ascii="Times New Roman" w:eastAsia="Times New Roman" w:hAnsi="Times New Roman" w:cs="Times New Roman"/>
          <w:sz w:val="28"/>
          <w:szCs w:val="28"/>
        </w:rPr>
        <w:t>nst</w:t>
      </w:r>
      <w:r w:rsidRPr="001B4445">
        <w:rPr>
          <w:rFonts w:ascii="Times New Roman" w:eastAsia="Times New Roman" w:hAnsi="Times New Roman" w:cs="Times New Roman"/>
          <w:spacing w:val="1"/>
          <w:sz w:val="28"/>
          <w:szCs w:val="28"/>
        </w:rPr>
        <w:t>i</w:t>
      </w:r>
      <w:r w:rsidRPr="001B4445">
        <w:rPr>
          <w:rFonts w:ascii="Times New Roman" w:eastAsia="Times New Roman" w:hAnsi="Times New Roman" w:cs="Times New Roman"/>
          <w:sz w:val="28"/>
          <w:szCs w:val="28"/>
        </w:rPr>
        <w:t>tu</w:t>
      </w:r>
      <w:r w:rsidRPr="001B4445">
        <w:rPr>
          <w:rFonts w:ascii="Times New Roman" w:eastAsia="Times New Roman" w:hAnsi="Times New Roman" w:cs="Times New Roman"/>
          <w:spacing w:val="1"/>
          <w:sz w:val="28"/>
          <w:szCs w:val="28"/>
        </w:rPr>
        <w:t>t</w:t>
      </w:r>
      <w:r w:rsidRPr="001B4445">
        <w:rPr>
          <w:rFonts w:ascii="Times New Roman" w:eastAsia="Times New Roman" w:hAnsi="Times New Roman" w:cs="Times New Roman"/>
          <w:sz w:val="28"/>
          <w:szCs w:val="28"/>
        </w:rPr>
        <w:t>ion provid</w:t>
      </w:r>
      <w:r w:rsidRPr="001B4445">
        <w:rPr>
          <w:rFonts w:ascii="Times New Roman" w:eastAsia="Times New Roman" w:hAnsi="Times New Roman" w:cs="Times New Roman"/>
          <w:spacing w:val="-1"/>
          <w:sz w:val="28"/>
          <w:szCs w:val="28"/>
        </w:rPr>
        <w:t>e</w:t>
      </w:r>
      <w:r w:rsidRPr="001B4445">
        <w:rPr>
          <w:rFonts w:ascii="Times New Roman" w:eastAsia="Times New Roman" w:hAnsi="Times New Roman" w:cs="Times New Roman"/>
          <w:sz w:val="28"/>
          <w:szCs w:val="28"/>
        </w:rPr>
        <w:t xml:space="preserve">s the </w:t>
      </w:r>
      <w:r w:rsidRPr="001B4445">
        <w:rPr>
          <w:rFonts w:ascii="Times New Roman" w:eastAsia="Times New Roman" w:hAnsi="Times New Roman" w:cs="Times New Roman"/>
          <w:spacing w:val="-1"/>
          <w:sz w:val="28"/>
          <w:szCs w:val="28"/>
        </w:rPr>
        <w:t>f</w:t>
      </w:r>
      <w:r w:rsidRPr="001B4445">
        <w:rPr>
          <w:rFonts w:ascii="Times New Roman" w:eastAsia="Times New Roman" w:hAnsi="Times New Roman" w:cs="Times New Roman"/>
          <w:sz w:val="28"/>
          <w:szCs w:val="28"/>
        </w:rPr>
        <w:t>ol</w:t>
      </w:r>
      <w:r w:rsidRPr="001B4445">
        <w:rPr>
          <w:rFonts w:ascii="Times New Roman" w:eastAsia="Times New Roman" w:hAnsi="Times New Roman" w:cs="Times New Roman"/>
          <w:spacing w:val="1"/>
          <w:sz w:val="28"/>
          <w:szCs w:val="28"/>
        </w:rPr>
        <w:t>l</w:t>
      </w:r>
      <w:r w:rsidRPr="001B4445">
        <w:rPr>
          <w:rFonts w:ascii="Times New Roman" w:eastAsia="Times New Roman" w:hAnsi="Times New Roman" w:cs="Times New Roman"/>
          <w:sz w:val="28"/>
          <w:szCs w:val="28"/>
        </w:rPr>
        <w:t>owing:</w:t>
      </w:r>
    </w:p>
    <w:p w:rsidR="001B4445" w:rsidRPr="001B4445" w:rsidRDefault="001B4445" w:rsidP="003C2F9E">
      <w:pPr>
        <w:spacing w:after="120" w:line="240" w:lineRule="auto"/>
        <w:ind w:left="986" w:right="57" w:hanging="266"/>
        <w:jc w:val="both"/>
        <w:rPr>
          <w:rFonts w:ascii="Times New Roman" w:eastAsia="Times New Roman" w:hAnsi="Times New Roman" w:cs="Times New Roman"/>
          <w:sz w:val="28"/>
          <w:szCs w:val="28"/>
        </w:rPr>
      </w:pPr>
      <w:r w:rsidRPr="001B4445">
        <w:rPr>
          <w:rFonts w:ascii="Times New Roman" w:eastAsia="Times New Roman" w:hAnsi="Times New Roman" w:cs="Times New Roman"/>
          <w:i/>
          <w:spacing w:val="-3"/>
          <w:sz w:val="28"/>
          <w:szCs w:val="28"/>
        </w:rPr>
        <w:t>(</w:t>
      </w:r>
      <w:r w:rsidRPr="001B4445">
        <w:rPr>
          <w:rFonts w:ascii="Times New Roman" w:eastAsia="Times New Roman" w:hAnsi="Times New Roman" w:cs="Times New Roman"/>
          <w:i/>
          <w:spacing w:val="2"/>
          <w:sz w:val="28"/>
          <w:szCs w:val="28"/>
        </w:rPr>
        <w:t>5</w:t>
      </w:r>
      <w:r w:rsidRPr="001B4445">
        <w:rPr>
          <w:rFonts w:ascii="Times New Roman" w:eastAsia="Times New Roman" w:hAnsi="Times New Roman" w:cs="Times New Roman"/>
          <w:i/>
          <w:sz w:val="28"/>
          <w:szCs w:val="28"/>
        </w:rPr>
        <w:t>) If the</w:t>
      </w:r>
      <w:r w:rsidRPr="001B4445">
        <w:rPr>
          <w:rFonts w:ascii="Times New Roman" w:eastAsia="Times New Roman" w:hAnsi="Times New Roman" w:cs="Times New Roman"/>
          <w:i/>
          <w:spacing w:val="-1"/>
          <w:sz w:val="28"/>
          <w:szCs w:val="28"/>
        </w:rPr>
        <w:t xml:space="preserve"> </w:t>
      </w:r>
      <w:r w:rsidRPr="001B4445">
        <w:rPr>
          <w:rFonts w:ascii="Times New Roman" w:eastAsia="Times New Roman" w:hAnsi="Times New Roman" w:cs="Times New Roman"/>
          <w:i/>
          <w:sz w:val="28"/>
          <w:szCs w:val="28"/>
        </w:rPr>
        <w:t>mon</w:t>
      </w:r>
      <w:r w:rsidRPr="001B4445">
        <w:rPr>
          <w:rFonts w:ascii="Times New Roman" w:eastAsia="Times New Roman" w:hAnsi="Times New Roman" w:cs="Times New Roman"/>
          <w:i/>
          <w:spacing w:val="1"/>
          <w:sz w:val="28"/>
          <w:szCs w:val="28"/>
        </w:rPr>
        <w:t>e</w:t>
      </w:r>
      <w:r w:rsidRPr="001B4445">
        <w:rPr>
          <w:rFonts w:ascii="Times New Roman" w:eastAsia="Times New Roman" w:hAnsi="Times New Roman" w:cs="Times New Roman"/>
          <w:i/>
          <w:sz w:val="28"/>
          <w:szCs w:val="28"/>
        </w:rPr>
        <w:t>y</w:t>
      </w:r>
      <w:r w:rsidRPr="001B4445">
        <w:rPr>
          <w:rFonts w:ascii="Times New Roman" w:eastAsia="Times New Roman" w:hAnsi="Times New Roman" w:cs="Times New Roman"/>
          <w:i/>
          <w:spacing w:val="-1"/>
          <w:sz w:val="28"/>
          <w:szCs w:val="28"/>
        </w:rPr>
        <w:t xml:space="preserve"> </w:t>
      </w:r>
      <w:r w:rsidRPr="001B4445">
        <w:rPr>
          <w:rFonts w:ascii="Times New Roman" w:eastAsia="Times New Roman" w:hAnsi="Times New Roman" w:cs="Times New Roman"/>
          <w:i/>
          <w:sz w:val="28"/>
          <w:szCs w:val="28"/>
        </w:rPr>
        <w:t>appropr</w:t>
      </w:r>
      <w:r w:rsidRPr="001B4445">
        <w:rPr>
          <w:rFonts w:ascii="Times New Roman" w:eastAsia="Times New Roman" w:hAnsi="Times New Roman" w:cs="Times New Roman"/>
          <w:i/>
          <w:spacing w:val="1"/>
          <w:sz w:val="28"/>
          <w:szCs w:val="28"/>
        </w:rPr>
        <w:t>i</w:t>
      </w:r>
      <w:r w:rsidRPr="001B4445">
        <w:rPr>
          <w:rFonts w:ascii="Times New Roman" w:eastAsia="Times New Roman" w:hAnsi="Times New Roman" w:cs="Times New Roman"/>
          <w:i/>
          <w:sz w:val="28"/>
          <w:szCs w:val="28"/>
        </w:rPr>
        <w:t>ated to a purpose und</w:t>
      </w:r>
      <w:r w:rsidRPr="001B4445">
        <w:rPr>
          <w:rFonts w:ascii="Times New Roman" w:eastAsia="Times New Roman" w:hAnsi="Times New Roman" w:cs="Times New Roman"/>
          <w:i/>
          <w:spacing w:val="-1"/>
          <w:sz w:val="28"/>
          <w:szCs w:val="28"/>
        </w:rPr>
        <w:t>e</w:t>
      </w:r>
      <w:r w:rsidRPr="001B4445">
        <w:rPr>
          <w:rFonts w:ascii="Times New Roman" w:eastAsia="Times New Roman" w:hAnsi="Times New Roman" w:cs="Times New Roman"/>
          <w:i/>
          <w:sz w:val="28"/>
          <w:szCs w:val="28"/>
        </w:rPr>
        <w:t>r an Appropr</w:t>
      </w:r>
      <w:r w:rsidRPr="001B4445">
        <w:rPr>
          <w:rFonts w:ascii="Times New Roman" w:eastAsia="Times New Roman" w:hAnsi="Times New Roman" w:cs="Times New Roman"/>
          <w:i/>
          <w:spacing w:val="1"/>
          <w:sz w:val="28"/>
          <w:szCs w:val="28"/>
        </w:rPr>
        <w:t>i</w:t>
      </w:r>
      <w:r w:rsidRPr="001B4445">
        <w:rPr>
          <w:rFonts w:ascii="Times New Roman" w:eastAsia="Times New Roman" w:hAnsi="Times New Roman" w:cs="Times New Roman"/>
          <w:i/>
          <w:sz w:val="28"/>
          <w:szCs w:val="28"/>
        </w:rPr>
        <w:t>at</w:t>
      </w:r>
      <w:r w:rsidRPr="001B4445">
        <w:rPr>
          <w:rFonts w:ascii="Times New Roman" w:eastAsia="Times New Roman" w:hAnsi="Times New Roman" w:cs="Times New Roman"/>
          <w:i/>
          <w:spacing w:val="1"/>
          <w:sz w:val="28"/>
          <w:szCs w:val="28"/>
        </w:rPr>
        <w:t>i</w:t>
      </w:r>
      <w:r w:rsidRPr="001B4445">
        <w:rPr>
          <w:rFonts w:ascii="Times New Roman" w:eastAsia="Times New Roman" w:hAnsi="Times New Roman" w:cs="Times New Roman"/>
          <w:i/>
          <w:sz w:val="28"/>
          <w:szCs w:val="28"/>
        </w:rPr>
        <w:t>on A</w:t>
      </w:r>
      <w:r w:rsidRPr="001B4445">
        <w:rPr>
          <w:rFonts w:ascii="Times New Roman" w:eastAsia="Times New Roman" w:hAnsi="Times New Roman" w:cs="Times New Roman"/>
          <w:i/>
          <w:spacing w:val="-1"/>
          <w:sz w:val="28"/>
          <w:szCs w:val="28"/>
        </w:rPr>
        <w:t>c</w:t>
      </w:r>
      <w:r w:rsidRPr="001B4445">
        <w:rPr>
          <w:rFonts w:ascii="Times New Roman" w:eastAsia="Times New Roman" w:hAnsi="Times New Roman" w:cs="Times New Roman"/>
          <w:i/>
          <w:sz w:val="28"/>
          <w:szCs w:val="28"/>
        </w:rPr>
        <w:t xml:space="preserve">t </w:t>
      </w:r>
      <w:r w:rsidRPr="001B4445">
        <w:rPr>
          <w:rFonts w:ascii="Times New Roman" w:eastAsia="Times New Roman" w:hAnsi="Times New Roman" w:cs="Times New Roman"/>
          <w:i/>
          <w:spacing w:val="1"/>
          <w:sz w:val="28"/>
          <w:szCs w:val="28"/>
        </w:rPr>
        <w:t>i</w:t>
      </w:r>
      <w:r w:rsidRPr="001B4445">
        <w:rPr>
          <w:rFonts w:ascii="Times New Roman" w:eastAsia="Times New Roman" w:hAnsi="Times New Roman" w:cs="Times New Roman"/>
          <w:i/>
          <w:sz w:val="28"/>
          <w:szCs w:val="28"/>
        </w:rPr>
        <w:t xml:space="preserve">s </w:t>
      </w:r>
      <w:r w:rsidRPr="001B4445">
        <w:rPr>
          <w:rFonts w:ascii="Times New Roman" w:eastAsia="Times New Roman" w:hAnsi="Times New Roman" w:cs="Times New Roman"/>
          <w:i/>
          <w:spacing w:val="-2"/>
          <w:sz w:val="28"/>
          <w:szCs w:val="28"/>
        </w:rPr>
        <w:t>i</w:t>
      </w:r>
      <w:r w:rsidRPr="001B4445">
        <w:rPr>
          <w:rFonts w:ascii="Times New Roman" w:eastAsia="Times New Roman" w:hAnsi="Times New Roman" w:cs="Times New Roman"/>
          <w:i/>
          <w:sz w:val="28"/>
          <w:szCs w:val="28"/>
        </w:rPr>
        <w:t>nsuff</w:t>
      </w:r>
      <w:r w:rsidRPr="001B4445">
        <w:rPr>
          <w:rFonts w:ascii="Times New Roman" w:eastAsia="Times New Roman" w:hAnsi="Times New Roman" w:cs="Times New Roman"/>
          <w:i/>
          <w:spacing w:val="1"/>
          <w:sz w:val="28"/>
          <w:szCs w:val="28"/>
        </w:rPr>
        <w:t>i</w:t>
      </w:r>
      <w:r w:rsidRPr="001B4445">
        <w:rPr>
          <w:rFonts w:ascii="Times New Roman" w:eastAsia="Times New Roman" w:hAnsi="Times New Roman" w:cs="Times New Roman"/>
          <w:i/>
          <w:spacing w:val="-1"/>
          <w:sz w:val="28"/>
          <w:szCs w:val="28"/>
        </w:rPr>
        <w:t>c</w:t>
      </w:r>
      <w:r w:rsidRPr="001B4445">
        <w:rPr>
          <w:rFonts w:ascii="Times New Roman" w:eastAsia="Times New Roman" w:hAnsi="Times New Roman" w:cs="Times New Roman"/>
          <w:i/>
          <w:sz w:val="28"/>
          <w:szCs w:val="28"/>
        </w:rPr>
        <w:t>ient or</w:t>
      </w:r>
      <w:r w:rsidRPr="001B4445">
        <w:rPr>
          <w:rFonts w:ascii="Times New Roman" w:eastAsia="Times New Roman" w:hAnsi="Times New Roman" w:cs="Times New Roman"/>
          <w:i/>
          <w:spacing w:val="1"/>
          <w:sz w:val="28"/>
          <w:szCs w:val="28"/>
        </w:rPr>
        <w:t xml:space="preserve"> </w:t>
      </w:r>
      <w:r w:rsidRPr="001B4445">
        <w:rPr>
          <w:rFonts w:ascii="Times New Roman" w:eastAsia="Times New Roman" w:hAnsi="Times New Roman" w:cs="Times New Roman"/>
          <w:i/>
          <w:sz w:val="28"/>
          <w:szCs w:val="28"/>
        </w:rPr>
        <w:t>if</w:t>
      </w:r>
      <w:r w:rsidRPr="001B4445">
        <w:rPr>
          <w:rFonts w:ascii="Times New Roman" w:eastAsia="Times New Roman" w:hAnsi="Times New Roman" w:cs="Times New Roman"/>
          <w:i/>
          <w:spacing w:val="1"/>
          <w:sz w:val="28"/>
          <w:szCs w:val="28"/>
        </w:rPr>
        <w:t xml:space="preserve"> </w:t>
      </w:r>
      <w:r w:rsidRPr="001B4445">
        <w:rPr>
          <w:rFonts w:ascii="Times New Roman" w:eastAsia="Times New Roman" w:hAnsi="Times New Roman" w:cs="Times New Roman"/>
          <w:i/>
          <w:spacing w:val="-1"/>
          <w:sz w:val="28"/>
          <w:szCs w:val="28"/>
        </w:rPr>
        <w:t>ex</w:t>
      </w:r>
      <w:r w:rsidRPr="001B4445">
        <w:rPr>
          <w:rFonts w:ascii="Times New Roman" w:eastAsia="Times New Roman" w:hAnsi="Times New Roman" w:cs="Times New Roman"/>
          <w:i/>
          <w:sz w:val="28"/>
          <w:szCs w:val="28"/>
        </w:rPr>
        <w:t>p</w:t>
      </w:r>
      <w:r w:rsidRPr="001B4445">
        <w:rPr>
          <w:rFonts w:ascii="Times New Roman" w:eastAsia="Times New Roman" w:hAnsi="Times New Roman" w:cs="Times New Roman"/>
          <w:i/>
          <w:spacing w:val="-1"/>
          <w:sz w:val="28"/>
          <w:szCs w:val="28"/>
        </w:rPr>
        <w:t>e</w:t>
      </w:r>
      <w:r w:rsidRPr="001B4445">
        <w:rPr>
          <w:rFonts w:ascii="Times New Roman" w:eastAsia="Times New Roman" w:hAnsi="Times New Roman" w:cs="Times New Roman"/>
          <w:i/>
          <w:sz w:val="28"/>
          <w:szCs w:val="28"/>
        </w:rPr>
        <w:t>ndi</w:t>
      </w:r>
      <w:r w:rsidRPr="001B4445">
        <w:rPr>
          <w:rFonts w:ascii="Times New Roman" w:eastAsia="Times New Roman" w:hAnsi="Times New Roman" w:cs="Times New Roman"/>
          <w:i/>
          <w:spacing w:val="1"/>
          <w:sz w:val="28"/>
          <w:szCs w:val="28"/>
        </w:rPr>
        <w:t>t</w:t>
      </w:r>
      <w:r w:rsidRPr="001B4445">
        <w:rPr>
          <w:rFonts w:ascii="Times New Roman" w:eastAsia="Times New Roman" w:hAnsi="Times New Roman" w:cs="Times New Roman"/>
          <w:i/>
          <w:sz w:val="28"/>
          <w:szCs w:val="28"/>
        </w:rPr>
        <w:t>ure is</w:t>
      </w:r>
      <w:r w:rsidRPr="001B4445">
        <w:rPr>
          <w:rFonts w:ascii="Times New Roman" w:eastAsia="Times New Roman" w:hAnsi="Times New Roman" w:cs="Times New Roman"/>
          <w:i/>
          <w:spacing w:val="1"/>
          <w:sz w:val="28"/>
          <w:szCs w:val="28"/>
        </w:rPr>
        <w:t xml:space="preserve"> </w:t>
      </w:r>
      <w:r w:rsidRPr="001B4445">
        <w:rPr>
          <w:rFonts w:ascii="Times New Roman" w:eastAsia="Times New Roman" w:hAnsi="Times New Roman" w:cs="Times New Roman"/>
          <w:i/>
          <w:spacing w:val="-2"/>
          <w:sz w:val="28"/>
          <w:szCs w:val="28"/>
        </w:rPr>
        <w:t>n</w:t>
      </w:r>
      <w:r w:rsidRPr="001B4445">
        <w:rPr>
          <w:rFonts w:ascii="Times New Roman" w:eastAsia="Times New Roman" w:hAnsi="Times New Roman" w:cs="Times New Roman"/>
          <w:i/>
          <w:spacing w:val="-1"/>
          <w:sz w:val="28"/>
          <w:szCs w:val="28"/>
        </w:rPr>
        <w:t>ee</w:t>
      </w:r>
      <w:r w:rsidRPr="001B4445">
        <w:rPr>
          <w:rFonts w:ascii="Times New Roman" w:eastAsia="Times New Roman" w:hAnsi="Times New Roman" w:cs="Times New Roman"/>
          <w:i/>
          <w:sz w:val="28"/>
          <w:szCs w:val="28"/>
        </w:rPr>
        <w:t>d</w:t>
      </w:r>
      <w:r w:rsidRPr="001B4445">
        <w:rPr>
          <w:rFonts w:ascii="Times New Roman" w:eastAsia="Times New Roman" w:hAnsi="Times New Roman" w:cs="Times New Roman"/>
          <w:i/>
          <w:spacing w:val="-1"/>
          <w:sz w:val="28"/>
          <w:szCs w:val="28"/>
        </w:rPr>
        <w:t>e</w:t>
      </w:r>
      <w:r w:rsidRPr="001B4445">
        <w:rPr>
          <w:rFonts w:ascii="Times New Roman" w:eastAsia="Times New Roman" w:hAnsi="Times New Roman" w:cs="Times New Roman"/>
          <w:i/>
          <w:sz w:val="28"/>
          <w:szCs w:val="28"/>
        </w:rPr>
        <w:t>d</w:t>
      </w:r>
      <w:r w:rsidRPr="001B4445">
        <w:rPr>
          <w:rFonts w:ascii="Times New Roman" w:eastAsia="Times New Roman" w:hAnsi="Times New Roman" w:cs="Times New Roman"/>
          <w:i/>
          <w:spacing w:val="1"/>
          <w:sz w:val="28"/>
          <w:szCs w:val="28"/>
        </w:rPr>
        <w:t xml:space="preserve"> </w:t>
      </w:r>
      <w:r w:rsidRPr="001B4445">
        <w:rPr>
          <w:rFonts w:ascii="Times New Roman" w:eastAsia="Times New Roman" w:hAnsi="Times New Roman" w:cs="Times New Roman"/>
          <w:i/>
          <w:sz w:val="28"/>
          <w:szCs w:val="28"/>
        </w:rPr>
        <w:t>for</w:t>
      </w:r>
      <w:r w:rsidRPr="001B4445">
        <w:rPr>
          <w:rFonts w:ascii="Times New Roman" w:eastAsia="Times New Roman" w:hAnsi="Times New Roman" w:cs="Times New Roman"/>
          <w:i/>
          <w:spacing w:val="1"/>
          <w:sz w:val="28"/>
          <w:szCs w:val="28"/>
        </w:rPr>
        <w:t xml:space="preserve"> </w:t>
      </w:r>
      <w:r w:rsidRPr="001B4445">
        <w:rPr>
          <w:rFonts w:ascii="Times New Roman" w:eastAsia="Times New Roman" w:hAnsi="Times New Roman" w:cs="Times New Roman"/>
          <w:i/>
          <w:sz w:val="28"/>
          <w:szCs w:val="28"/>
        </w:rPr>
        <w:t>a</w:t>
      </w:r>
      <w:r w:rsidRPr="001B4445">
        <w:rPr>
          <w:rFonts w:ascii="Times New Roman" w:eastAsia="Times New Roman" w:hAnsi="Times New Roman" w:cs="Times New Roman"/>
          <w:i/>
          <w:spacing w:val="1"/>
          <w:sz w:val="28"/>
          <w:szCs w:val="28"/>
        </w:rPr>
        <w:t xml:space="preserve"> </w:t>
      </w:r>
      <w:r w:rsidRPr="001B4445">
        <w:rPr>
          <w:rFonts w:ascii="Times New Roman" w:eastAsia="Times New Roman" w:hAnsi="Times New Roman" w:cs="Times New Roman"/>
          <w:i/>
          <w:sz w:val="28"/>
          <w:szCs w:val="28"/>
        </w:rPr>
        <w:t xml:space="preserve">purpose </w:t>
      </w:r>
      <w:r w:rsidRPr="001B4445">
        <w:rPr>
          <w:rFonts w:ascii="Times New Roman" w:eastAsia="Times New Roman" w:hAnsi="Times New Roman" w:cs="Times New Roman"/>
          <w:i/>
          <w:spacing w:val="-2"/>
          <w:sz w:val="28"/>
          <w:szCs w:val="28"/>
        </w:rPr>
        <w:t>f</w:t>
      </w:r>
      <w:r w:rsidRPr="001B4445">
        <w:rPr>
          <w:rFonts w:ascii="Times New Roman" w:eastAsia="Times New Roman" w:hAnsi="Times New Roman" w:cs="Times New Roman"/>
          <w:i/>
          <w:sz w:val="28"/>
          <w:szCs w:val="28"/>
        </w:rPr>
        <w:t>or</w:t>
      </w:r>
      <w:r w:rsidRPr="001B4445">
        <w:rPr>
          <w:rFonts w:ascii="Times New Roman" w:eastAsia="Times New Roman" w:hAnsi="Times New Roman" w:cs="Times New Roman"/>
          <w:i/>
          <w:spacing w:val="1"/>
          <w:sz w:val="28"/>
          <w:szCs w:val="28"/>
        </w:rPr>
        <w:t xml:space="preserve"> </w:t>
      </w:r>
      <w:r w:rsidRPr="001B4445">
        <w:rPr>
          <w:rFonts w:ascii="Times New Roman" w:eastAsia="Times New Roman" w:hAnsi="Times New Roman" w:cs="Times New Roman"/>
          <w:i/>
          <w:sz w:val="28"/>
          <w:szCs w:val="28"/>
        </w:rPr>
        <w:t>which no</w:t>
      </w:r>
      <w:r w:rsidRPr="001B4445">
        <w:rPr>
          <w:rFonts w:ascii="Times New Roman" w:eastAsia="Times New Roman" w:hAnsi="Times New Roman" w:cs="Times New Roman"/>
          <w:i/>
          <w:spacing w:val="1"/>
          <w:sz w:val="28"/>
          <w:szCs w:val="28"/>
        </w:rPr>
        <w:t xml:space="preserve"> </w:t>
      </w:r>
      <w:r w:rsidRPr="001B4445">
        <w:rPr>
          <w:rFonts w:ascii="Times New Roman" w:eastAsia="Times New Roman" w:hAnsi="Times New Roman" w:cs="Times New Roman"/>
          <w:i/>
          <w:sz w:val="28"/>
          <w:szCs w:val="28"/>
        </w:rPr>
        <w:t>mon</w:t>
      </w:r>
      <w:r w:rsidRPr="001B4445">
        <w:rPr>
          <w:rFonts w:ascii="Times New Roman" w:eastAsia="Times New Roman" w:hAnsi="Times New Roman" w:cs="Times New Roman"/>
          <w:i/>
          <w:spacing w:val="-1"/>
          <w:sz w:val="28"/>
          <w:szCs w:val="28"/>
        </w:rPr>
        <w:t>e</w:t>
      </w:r>
      <w:r w:rsidRPr="001B4445">
        <w:rPr>
          <w:rFonts w:ascii="Times New Roman" w:eastAsia="Times New Roman" w:hAnsi="Times New Roman" w:cs="Times New Roman"/>
          <w:i/>
          <w:sz w:val="28"/>
          <w:szCs w:val="28"/>
        </w:rPr>
        <w:t xml:space="preserve">y </w:t>
      </w:r>
      <w:r w:rsidRPr="001B4445">
        <w:rPr>
          <w:rFonts w:ascii="Times New Roman" w:eastAsia="Times New Roman" w:hAnsi="Times New Roman" w:cs="Times New Roman"/>
          <w:i/>
          <w:spacing w:val="-2"/>
          <w:sz w:val="28"/>
          <w:szCs w:val="28"/>
        </w:rPr>
        <w:t>h</w:t>
      </w:r>
      <w:r w:rsidRPr="001B4445">
        <w:rPr>
          <w:rFonts w:ascii="Times New Roman" w:eastAsia="Times New Roman" w:hAnsi="Times New Roman" w:cs="Times New Roman"/>
          <w:i/>
          <w:sz w:val="28"/>
          <w:szCs w:val="28"/>
        </w:rPr>
        <w:t>as</w:t>
      </w:r>
      <w:r w:rsidRPr="001B4445">
        <w:rPr>
          <w:rFonts w:ascii="Times New Roman" w:eastAsia="Times New Roman" w:hAnsi="Times New Roman" w:cs="Times New Roman"/>
          <w:i/>
          <w:spacing w:val="1"/>
          <w:sz w:val="28"/>
          <w:szCs w:val="28"/>
        </w:rPr>
        <w:t xml:space="preserve"> </w:t>
      </w:r>
      <w:r w:rsidRPr="001B4445">
        <w:rPr>
          <w:rFonts w:ascii="Times New Roman" w:eastAsia="Times New Roman" w:hAnsi="Times New Roman" w:cs="Times New Roman"/>
          <w:i/>
          <w:sz w:val="28"/>
          <w:szCs w:val="28"/>
        </w:rPr>
        <w:t>b</w:t>
      </w:r>
      <w:r w:rsidRPr="001B4445">
        <w:rPr>
          <w:rFonts w:ascii="Times New Roman" w:eastAsia="Times New Roman" w:hAnsi="Times New Roman" w:cs="Times New Roman"/>
          <w:i/>
          <w:spacing w:val="-1"/>
          <w:sz w:val="28"/>
          <w:szCs w:val="28"/>
        </w:rPr>
        <w:t>ee</w:t>
      </w:r>
      <w:r w:rsidRPr="001B4445">
        <w:rPr>
          <w:rFonts w:ascii="Times New Roman" w:eastAsia="Times New Roman" w:hAnsi="Times New Roman" w:cs="Times New Roman"/>
          <w:i/>
          <w:sz w:val="28"/>
          <w:szCs w:val="28"/>
        </w:rPr>
        <w:t>n appropr</w:t>
      </w:r>
      <w:r w:rsidRPr="001B4445">
        <w:rPr>
          <w:rFonts w:ascii="Times New Roman" w:eastAsia="Times New Roman" w:hAnsi="Times New Roman" w:cs="Times New Roman"/>
          <w:i/>
          <w:spacing w:val="1"/>
          <w:sz w:val="28"/>
          <w:szCs w:val="28"/>
        </w:rPr>
        <w:t>i</w:t>
      </w:r>
      <w:r w:rsidRPr="001B4445">
        <w:rPr>
          <w:rFonts w:ascii="Times New Roman" w:eastAsia="Times New Roman" w:hAnsi="Times New Roman" w:cs="Times New Roman"/>
          <w:i/>
          <w:sz w:val="28"/>
          <w:szCs w:val="28"/>
        </w:rPr>
        <w:t xml:space="preserve">ated, the </w:t>
      </w:r>
      <w:r w:rsidRPr="001B4445">
        <w:rPr>
          <w:rFonts w:ascii="Times New Roman" w:eastAsia="Times New Roman" w:hAnsi="Times New Roman" w:cs="Times New Roman"/>
          <w:i/>
          <w:spacing w:val="-1"/>
          <w:sz w:val="28"/>
          <w:szCs w:val="28"/>
        </w:rPr>
        <w:t>M</w:t>
      </w:r>
      <w:r w:rsidRPr="001B4445">
        <w:rPr>
          <w:rFonts w:ascii="Times New Roman" w:eastAsia="Times New Roman" w:hAnsi="Times New Roman" w:cs="Times New Roman"/>
          <w:i/>
          <w:sz w:val="28"/>
          <w:szCs w:val="28"/>
        </w:rPr>
        <w:t>in</w:t>
      </w:r>
      <w:r w:rsidRPr="001B4445">
        <w:rPr>
          <w:rFonts w:ascii="Times New Roman" w:eastAsia="Times New Roman" w:hAnsi="Times New Roman" w:cs="Times New Roman"/>
          <w:i/>
          <w:spacing w:val="1"/>
          <w:sz w:val="28"/>
          <w:szCs w:val="28"/>
        </w:rPr>
        <w:t>i</w:t>
      </w:r>
      <w:r w:rsidRPr="001B4445">
        <w:rPr>
          <w:rFonts w:ascii="Times New Roman" w:eastAsia="Times New Roman" w:hAnsi="Times New Roman" w:cs="Times New Roman"/>
          <w:i/>
          <w:sz w:val="28"/>
          <w:szCs w:val="28"/>
        </w:rPr>
        <w:t>s</w:t>
      </w:r>
      <w:r w:rsidRPr="001B4445">
        <w:rPr>
          <w:rFonts w:ascii="Times New Roman" w:eastAsia="Times New Roman" w:hAnsi="Times New Roman" w:cs="Times New Roman"/>
          <w:i/>
          <w:spacing w:val="-2"/>
          <w:sz w:val="28"/>
          <w:szCs w:val="28"/>
        </w:rPr>
        <w:t>t</w:t>
      </w:r>
      <w:r w:rsidRPr="001B4445">
        <w:rPr>
          <w:rFonts w:ascii="Times New Roman" w:eastAsia="Times New Roman" w:hAnsi="Times New Roman" w:cs="Times New Roman"/>
          <w:i/>
          <w:spacing w:val="-1"/>
          <w:sz w:val="28"/>
          <w:szCs w:val="28"/>
        </w:rPr>
        <w:t>e</w:t>
      </w:r>
      <w:r w:rsidRPr="001B4445">
        <w:rPr>
          <w:rFonts w:ascii="Times New Roman" w:eastAsia="Times New Roman" w:hAnsi="Times New Roman" w:cs="Times New Roman"/>
          <w:i/>
          <w:sz w:val="28"/>
          <w:szCs w:val="28"/>
        </w:rPr>
        <w:t>r</w:t>
      </w:r>
      <w:r w:rsidRPr="001B4445">
        <w:rPr>
          <w:rFonts w:ascii="Times New Roman" w:eastAsia="Times New Roman" w:hAnsi="Times New Roman" w:cs="Times New Roman"/>
          <w:i/>
          <w:spacing w:val="1"/>
          <w:sz w:val="28"/>
          <w:szCs w:val="28"/>
        </w:rPr>
        <w:t xml:space="preserve"> </w:t>
      </w:r>
      <w:r w:rsidRPr="001B4445">
        <w:rPr>
          <w:rFonts w:ascii="Times New Roman" w:eastAsia="Times New Roman" w:hAnsi="Times New Roman" w:cs="Times New Roman"/>
          <w:i/>
          <w:sz w:val="28"/>
          <w:szCs w:val="28"/>
        </w:rPr>
        <w:t>r</w:t>
      </w:r>
      <w:r w:rsidRPr="001B4445">
        <w:rPr>
          <w:rFonts w:ascii="Times New Roman" w:eastAsia="Times New Roman" w:hAnsi="Times New Roman" w:cs="Times New Roman"/>
          <w:i/>
          <w:spacing w:val="-1"/>
          <w:sz w:val="28"/>
          <w:szCs w:val="28"/>
        </w:rPr>
        <w:t>e</w:t>
      </w:r>
      <w:r w:rsidRPr="001B4445">
        <w:rPr>
          <w:rFonts w:ascii="Times New Roman" w:eastAsia="Times New Roman" w:hAnsi="Times New Roman" w:cs="Times New Roman"/>
          <w:i/>
          <w:sz w:val="28"/>
          <w:szCs w:val="28"/>
        </w:rPr>
        <w:t>spons</w:t>
      </w:r>
      <w:r w:rsidRPr="001B4445">
        <w:rPr>
          <w:rFonts w:ascii="Times New Roman" w:eastAsia="Times New Roman" w:hAnsi="Times New Roman" w:cs="Times New Roman"/>
          <w:i/>
          <w:spacing w:val="1"/>
          <w:sz w:val="28"/>
          <w:szCs w:val="28"/>
        </w:rPr>
        <w:t>i</w:t>
      </w:r>
      <w:r w:rsidRPr="001B4445">
        <w:rPr>
          <w:rFonts w:ascii="Times New Roman" w:eastAsia="Times New Roman" w:hAnsi="Times New Roman" w:cs="Times New Roman"/>
          <w:i/>
          <w:sz w:val="28"/>
          <w:szCs w:val="28"/>
        </w:rPr>
        <w:t>ble for</w:t>
      </w:r>
      <w:r w:rsidRPr="001B4445">
        <w:rPr>
          <w:rFonts w:ascii="Times New Roman" w:eastAsia="Times New Roman" w:hAnsi="Times New Roman" w:cs="Times New Roman"/>
          <w:i/>
          <w:spacing w:val="1"/>
          <w:sz w:val="28"/>
          <w:szCs w:val="28"/>
        </w:rPr>
        <w:t xml:space="preserve"> </w:t>
      </w:r>
      <w:r w:rsidRPr="001B4445">
        <w:rPr>
          <w:rFonts w:ascii="Times New Roman" w:eastAsia="Times New Roman" w:hAnsi="Times New Roman" w:cs="Times New Roman"/>
          <w:i/>
          <w:sz w:val="28"/>
          <w:szCs w:val="28"/>
        </w:rPr>
        <w:t>f</w:t>
      </w:r>
      <w:r w:rsidRPr="001B4445">
        <w:rPr>
          <w:rFonts w:ascii="Times New Roman" w:eastAsia="Times New Roman" w:hAnsi="Times New Roman" w:cs="Times New Roman"/>
          <w:i/>
          <w:spacing w:val="1"/>
          <w:sz w:val="28"/>
          <w:szCs w:val="28"/>
        </w:rPr>
        <w:t>i</w:t>
      </w:r>
      <w:r w:rsidRPr="001B4445">
        <w:rPr>
          <w:rFonts w:ascii="Times New Roman" w:eastAsia="Times New Roman" w:hAnsi="Times New Roman" w:cs="Times New Roman"/>
          <w:i/>
          <w:sz w:val="28"/>
          <w:szCs w:val="28"/>
        </w:rPr>
        <w:t>na</w:t>
      </w:r>
      <w:r w:rsidRPr="001B4445">
        <w:rPr>
          <w:rFonts w:ascii="Times New Roman" w:eastAsia="Times New Roman" w:hAnsi="Times New Roman" w:cs="Times New Roman"/>
          <w:i/>
          <w:spacing w:val="-2"/>
          <w:sz w:val="28"/>
          <w:szCs w:val="28"/>
        </w:rPr>
        <w:t>n</w:t>
      </w:r>
      <w:r w:rsidRPr="001B4445">
        <w:rPr>
          <w:rFonts w:ascii="Times New Roman" w:eastAsia="Times New Roman" w:hAnsi="Times New Roman" w:cs="Times New Roman"/>
          <w:i/>
          <w:spacing w:val="-1"/>
          <w:sz w:val="28"/>
          <w:szCs w:val="28"/>
        </w:rPr>
        <w:t>c</w:t>
      </w:r>
      <w:r w:rsidRPr="001B4445">
        <w:rPr>
          <w:rFonts w:ascii="Times New Roman" w:eastAsia="Times New Roman" w:hAnsi="Times New Roman" w:cs="Times New Roman"/>
          <w:i/>
          <w:sz w:val="28"/>
          <w:szCs w:val="28"/>
        </w:rPr>
        <w:t>e must</w:t>
      </w:r>
      <w:r w:rsidRPr="001B4445">
        <w:rPr>
          <w:rFonts w:ascii="Times New Roman" w:eastAsia="Times New Roman" w:hAnsi="Times New Roman" w:cs="Times New Roman"/>
          <w:i/>
          <w:spacing w:val="1"/>
          <w:sz w:val="28"/>
          <w:szCs w:val="28"/>
        </w:rPr>
        <w:t xml:space="preserve"> </w:t>
      </w:r>
      <w:r w:rsidRPr="001B4445">
        <w:rPr>
          <w:rFonts w:ascii="Times New Roman" w:eastAsia="Times New Roman" w:hAnsi="Times New Roman" w:cs="Times New Roman"/>
          <w:i/>
          <w:spacing w:val="-1"/>
          <w:sz w:val="28"/>
          <w:szCs w:val="28"/>
        </w:rPr>
        <w:t>c</w:t>
      </w:r>
      <w:r w:rsidRPr="001B4445">
        <w:rPr>
          <w:rFonts w:ascii="Times New Roman" w:eastAsia="Times New Roman" w:hAnsi="Times New Roman" w:cs="Times New Roman"/>
          <w:i/>
          <w:sz w:val="28"/>
          <w:szCs w:val="28"/>
        </w:rPr>
        <w:t>ause an</w:t>
      </w:r>
      <w:r w:rsidRPr="001B4445">
        <w:rPr>
          <w:rFonts w:ascii="Times New Roman" w:eastAsia="Times New Roman" w:hAnsi="Times New Roman" w:cs="Times New Roman"/>
          <w:i/>
          <w:spacing w:val="1"/>
          <w:sz w:val="28"/>
          <w:szCs w:val="28"/>
        </w:rPr>
        <w:t xml:space="preserve"> </w:t>
      </w:r>
      <w:r w:rsidRPr="001B4445">
        <w:rPr>
          <w:rFonts w:ascii="Times New Roman" w:eastAsia="Times New Roman" w:hAnsi="Times New Roman" w:cs="Times New Roman"/>
          <w:i/>
          <w:sz w:val="28"/>
          <w:szCs w:val="28"/>
        </w:rPr>
        <w:t>addi</w:t>
      </w:r>
      <w:r w:rsidRPr="001B4445">
        <w:rPr>
          <w:rFonts w:ascii="Times New Roman" w:eastAsia="Times New Roman" w:hAnsi="Times New Roman" w:cs="Times New Roman"/>
          <w:i/>
          <w:spacing w:val="1"/>
          <w:sz w:val="28"/>
          <w:szCs w:val="28"/>
        </w:rPr>
        <w:t>t</w:t>
      </w:r>
      <w:r w:rsidRPr="001B4445">
        <w:rPr>
          <w:rFonts w:ascii="Times New Roman" w:eastAsia="Times New Roman" w:hAnsi="Times New Roman" w:cs="Times New Roman"/>
          <w:i/>
          <w:sz w:val="28"/>
          <w:szCs w:val="28"/>
        </w:rPr>
        <w:t>ional</w:t>
      </w:r>
      <w:r w:rsidRPr="001B4445">
        <w:rPr>
          <w:rFonts w:ascii="Times New Roman" w:eastAsia="Times New Roman" w:hAnsi="Times New Roman" w:cs="Times New Roman"/>
          <w:i/>
          <w:spacing w:val="1"/>
          <w:sz w:val="28"/>
          <w:szCs w:val="28"/>
        </w:rPr>
        <w:t xml:space="preserve"> </w:t>
      </w:r>
      <w:r w:rsidRPr="001B4445">
        <w:rPr>
          <w:rFonts w:ascii="Times New Roman" w:eastAsia="Times New Roman" w:hAnsi="Times New Roman" w:cs="Times New Roman"/>
          <w:i/>
          <w:sz w:val="28"/>
          <w:szCs w:val="28"/>
        </w:rPr>
        <w:t>or suppl</w:t>
      </w:r>
      <w:r w:rsidRPr="001B4445">
        <w:rPr>
          <w:rFonts w:ascii="Times New Roman" w:eastAsia="Times New Roman" w:hAnsi="Times New Roman" w:cs="Times New Roman"/>
          <w:i/>
          <w:spacing w:val="-1"/>
          <w:sz w:val="28"/>
          <w:szCs w:val="28"/>
        </w:rPr>
        <w:t>e</w:t>
      </w:r>
      <w:r w:rsidRPr="001B4445">
        <w:rPr>
          <w:rFonts w:ascii="Times New Roman" w:eastAsia="Times New Roman" w:hAnsi="Times New Roman" w:cs="Times New Roman"/>
          <w:i/>
          <w:sz w:val="28"/>
          <w:szCs w:val="28"/>
        </w:rPr>
        <w:t>m</w:t>
      </w:r>
      <w:r w:rsidRPr="001B4445">
        <w:rPr>
          <w:rFonts w:ascii="Times New Roman" w:eastAsia="Times New Roman" w:hAnsi="Times New Roman" w:cs="Times New Roman"/>
          <w:i/>
          <w:spacing w:val="-1"/>
          <w:sz w:val="28"/>
          <w:szCs w:val="28"/>
        </w:rPr>
        <w:t>e</w:t>
      </w:r>
      <w:r w:rsidRPr="001B4445">
        <w:rPr>
          <w:rFonts w:ascii="Times New Roman" w:eastAsia="Times New Roman" w:hAnsi="Times New Roman" w:cs="Times New Roman"/>
          <w:i/>
          <w:sz w:val="28"/>
          <w:szCs w:val="28"/>
        </w:rPr>
        <w:t>ntary</w:t>
      </w:r>
      <w:r w:rsidRPr="001B4445">
        <w:rPr>
          <w:rFonts w:ascii="Times New Roman" w:eastAsia="Times New Roman" w:hAnsi="Times New Roman" w:cs="Times New Roman"/>
          <w:i/>
          <w:spacing w:val="2"/>
          <w:sz w:val="28"/>
          <w:szCs w:val="28"/>
        </w:rPr>
        <w:t xml:space="preserve"> </w:t>
      </w:r>
      <w:r w:rsidRPr="001B4445">
        <w:rPr>
          <w:rFonts w:ascii="Times New Roman" w:eastAsia="Times New Roman" w:hAnsi="Times New Roman" w:cs="Times New Roman"/>
          <w:i/>
          <w:spacing w:val="-1"/>
          <w:sz w:val="28"/>
          <w:szCs w:val="28"/>
        </w:rPr>
        <w:t>e</w:t>
      </w:r>
      <w:r w:rsidRPr="001B4445">
        <w:rPr>
          <w:rFonts w:ascii="Times New Roman" w:eastAsia="Times New Roman" w:hAnsi="Times New Roman" w:cs="Times New Roman"/>
          <w:i/>
          <w:sz w:val="28"/>
          <w:szCs w:val="28"/>
        </w:rPr>
        <w:t>st</w:t>
      </w:r>
      <w:r w:rsidRPr="001B4445">
        <w:rPr>
          <w:rFonts w:ascii="Times New Roman" w:eastAsia="Times New Roman" w:hAnsi="Times New Roman" w:cs="Times New Roman"/>
          <w:i/>
          <w:spacing w:val="1"/>
          <w:sz w:val="28"/>
          <w:szCs w:val="28"/>
        </w:rPr>
        <w:t>i</w:t>
      </w:r>
      <w:r w:rsidRPr="001B4445">
        <w:rPr>
          <w:rFonts w:ascii="Times New Roman" w:eastAsia="Times New Roman" w:hAnsi="Times New Roman" w:cs="Times New Roman"/>
          <w:i/>
          <w:sz w:val="28"/>
          <w:szCs w:val="28"/>
        </w:rPr>
        <w:t>mate</w:t>
      </w:r>
      <w:r w:rsidRPr="001B4445">
        <w:rPr>
          <w:rFonts w:ascii="Times New Roman" w:eastAsia="Times New Roman" w:hAnsi="Times New Roman" w:cs="Times New Roman"/>
          <w:i/>
          <w:spacing w:val="4"/>
          <w:sz w:val="28"/>
          <w:szCs w:val="28"/>
        </w:rPr>
        <w:t xml:space="preserve"> </w:t>
      </w:r>
      <w:r w:rsidRPr="001B4445">
        <w:rPr>
          <w:rFonts w:ascii="Times New Roman" w:eastAsia="Times New Roman" w:hAnsi="Times New Roman" w:cs="Times New Roman"/>
          <w:i/>
          <w:sz w:val="28"/>
          <w:szCs w:val="28"/>
        </w:rPr>
        <w:t>to</w:t>
      </w:r>
      <w:r w:rsidRPr="001B4445">
        <w:rPr>
          <w:rFonts w:ascii="Times New Roman" w:eastAsia="Times New Roman" w:hAnsi="Times New Roman" w:cs="Times New Roman"/>
          <w:i/>
          <w:spacing w:val="3"/>
          <w:sz w:val="28"/>
          <w:szCs w:val="28"/>
        </w:rPr>
        <w:t xml:space="preserve"> </w:t>
      </w:r>
      <w:r w:rsidRPr="001B4445">
        <w:rPr>
          <w:rFonts w:ascii="Times New Roman" w:eastAsia="Times New Roman" w:hAnsi="Times New Roman" w:cs="Times New Roman"/>
          <w:i/>
          <w:sz w:val="28"/>
          <w:szCs w:val="28"/>
        </w:rPr>
        <w:t>be</w:t>
      </w:r>
      <w:r w:rsidRPr="001B4445">
        <w:rPr>
          <w:rFonts w:ascii="Times New Roman" w:eastAsia="Times New Roman" w:hAnsi="Times New Roman" w:cs="Times New Roman"/>
          <w:i/>
          <w:spacing w:val="1"/>
          <w:sz w:val="28"/>
          <w:szCs w:val="28"/>
        </w:rPr>
        <w:t xml:space="preserve"> </w:t>
      </w:r>
      <w:r w:rsidRPr="001B4445">
        <w:rPr>
          <w:rFonts w:ascii="Times New Roman" w:eastAsia="Times New Roman" w:hAnsi="Times New Roman" w:cs="Times New Roman"/>
          <w:i/>
          <w:sz w:val="28"/>
          <w:szCs w:val="28"/>
        </w:rPr>
        <w:t>pr</w:t>
      </w:r>
      <w:r w:rsidRPr="001B4445">
        <w:rPr>
          <w:rFonts w:ascii="Times New Roman" w:eastAsia="Times New Roman" w:hAnsi="Times New Roman" w:cs="Times New Roman"/>
          <w:i/>
          <w:spacing w:val="-1"/>
          <w:sz w:val="28"/>
          <w:szCs w:val="28"/>
        </w:rPr>
        <w:t>e</w:t>
      </w:r>
      <w:r w:rsidRPr="001B4445">
        <w:rPr>
          <w:rFonts w:ascii="Times New Roman" w:eastAsia="Times New Roman" w:hAnsi="Times New Roman" w:cs="Times New Roman"/>
          <w:i/>
          <w:sz w:val="28"/>
          <w:szCs w:val="28"/>
        </w:rPr>
        <w:t>s</w:t>
      </w:r>
      <w:r w:rsidRPr="001B4445">
        <w:rPr>
          <w:rFonts w:ascii="Times New Roman" w:eastAsia="Times New Roman" w:hAnsi="Times New Roman" w:cs="Times New Roman"/>
          <w:i/>
          <w:spacing w:val="-1"/>
          <w:sz w:val="28"/>
          <w:szCs w:val="28"/>
        </w:rPr>
        <w:t>e</w:t>
      </w:r>
      <w:r w:rsidRPr="001B4445">
        <w:rPr>
          <w:rFonts w:ascii="Times New Roman" w:eastAsia="Times New Roman" w:hAnsi="Times New Roman" w:cs="Times New Roman"/>
          <w:i/>
          <w:sz w:val="28"/>
          <w:szCs w:val="28"/>
        </w:rPr>
        <w:t>nted</w:t>
      </w:r>
      <w:r w:rsidRPr="001B4445">
        <w:rPr>
          <w:rFonts w:ascii="Times New Roman" w:eastAsia="Times New Roman" w:hAnsi="Times New Roman" w:cs="Times New Roman"/>
          <w:i/>
          <w:spacing w:val="2"/>
          <w:sz w:val="28"/>
          <w:szCs w:val="28"/>
        </w:rPr>
        <w:t xml:space="preserve"> </w:t>
      </w:r>
      <w:r w:rsidRPr="001B4445">
        <w:rPr>
          <w:rFonts w:ascii="Times New Roman" w:eastAsia="Times New Roman" w:hAnsi="Times New Roman" w:cs="Times New Roman"/>
          <w:i/>
          <w:sz w:val="28"/>
          <w:szCs w:val="28"/>
        </w:rPr>
        <w:t>to</w:t>
      </w:r>
      <w:r w:rsidRPr="001B4445">
        <w:rPr>
          <w:rFonts w:ascii="Times New Roman" w:eastAsia="Times New Roman" w:hAnsi="Times New Roman" w:cs="Times New Roman"/>
          <w:i/>
          <w:spacing w:val="3"/>
          <w:sz w:val="28"/>
          <w:szCs w:val="28"/>
        </w:rPr>
        <w:t xml:space="preserve"> </w:t>
      </w:r>
      <w:r w:rsidRPr="001B4445">
        <w:rPr>
          <w:rFonts w:ascii="Times New Roman" w:eastAsia="Times New Roman" w:hAnsi="Times New Roman" w:cs="Times New Roman"/>
          <w:i/>
          <w:sz w:val="28"/>
          <w:szCs w:val="28"/>
        </w:rPr>
        <w:t>the</w:t>
      </w:r>
      <w:r w:rsidRPr="001B4445">
        <w:rPr>
          <w:rFonts w:ascii="Times New Roman" w:eastAsia="Times New Roman" w:hAnsi="Times New Roman" w:cs="Times New Roman"/>
          <w:i/>
          <w:spacing w:val="2"/>
          <w:sz w:val="28"/>
          <w:szCs w:val="28"/>
        </w:rPr>
        <w:t xml:space="preserve"> </w:t>
      </w:r>
      <w:r w:rsidRPr="001B4445">
        <w:rPr>
          <w:rFonts w:ascii="Times New Roman" w:eastAsia="Times New Roman" w:hAnsi="Times New Roman" w:cs="Times New Roman"/>
          <w:i/>
          <w:sz w:val="28"/>
          <w:szCs w:val="28"/>
        </w:rPr>
        <w:t>Nat</w:t>
      </w:r>
      <w:r w:rsidRPr="001B4445">
        <w:rPr>
          <w:rFonts w:ascii="Times New Roman" w:eastAsia="Times New Roman" w:hAnsi="Times New Roman" w:cs="Times New Roman"/>
          <w:i/>
          <w:spacing w:val="1"/>
          <w:sz w:val="28"/>
          <w:szCs w:val="28"/>
        </w:rPr>
        <w:t>i</w:t>
      </w:r>
      <w:r w:rsidRPr="001B4445">
        <w:rPr>
          <w:rFonts w:ascii="Times New Roman" w:eastAsia="Times New Roman" w:hAnsi="Times New Roman" w:cs="Times New Roman"/>
          <w:i/>
          <w:sz w:val="28"/>
          <w:szCs w:val="28"/>
        </w:rPr>
        <w:t>onal</w:t>
      </w:r>
      <w:r w:rsidRPr="001B4445">
        <w:rPr>
          <w:rFonts w:ascii="Times New Roman" w:eastAsia="Times New Roman" w:hAnsi="Times New Roman" w:cs="Times New Roman"/>
          <w:i/>
          <w:spacing w:val="7"/>
          <w:sz w:val="28"/>
          <w:szCs w:val="28"/>
        </w:rPr>
        <w:t xml:space="preserve"> </w:t>
      </w:r>
      <w:r w:rsidRPr="001B4445">
        <w:rPr>
          <w:rFonts w:ascii="Times New Roman" w:eastAsia="Times New Roman" w:hAnsi="Times New Roman" w:cs="Times New Roman"/>
          <w:i/>
          <w:sz w:val="28"/>
          <w:szCs w:val="28"/>
        </w:rPr>
        <w:t>Ass</w:t>
      </w:r>
      <w:r w:rsidRPr="001B4445">
        <w:rPr>
          <w:rFonts w:ascii="Times New Roman" w:eastAsia="Times New Roman" w:hAnsi="Times New Roman" w:cs="Times New Roman"/>
          <w:i/>
          <w:spacing w:val="-1"/>
          <w:sz w:val="28"/>
          <w:szCs w:val="28"/>
        </w:rPr>
        <w:t>e</w:t>
      </w:r>
      <w:r w:rsidRPr="001B4445">
        <w:rPr>
          <w:rFonts w:ascii="Times New Roman" w:eastAsia="Times New Roman" w:hAnsi="Times New Roman" w:cs="Times New Roman"/>
          <w:i/>
          <w:sz w:val="28"/>
          <w:szCs w:val="28"/>
        </w:rPr>
        <w:t>mbl</w:t>
      </w:r>
      <w:r w:rsidRPr="001B4445">
        <w:rPr>
          <w:rFonts w:ascii="Times New Roman" w:eastAsia="Times New Roman" w:hAnsi="Times New Roman" w:cs="Times New Roman"/>
          <w:i/>
          <w:spacing w:val="-1"/>
          <w:sz w:val="28"/>
          <w:szCs w:val="28"/>
        </w:rPr>
        <w:t>y</w:t>
      </w:r>
      <w:r w:rsidRPr="001B4445">
        <w:rPr>
          <w:rFonts w:ascii="Times New Roman" w:eastAsia="Times New Roman" w:hAnsi="Times New Roman" w:cs="Times New Roman"/>
          <w:i/>
          <w:sz w:val="28"/>
          <w:szCs w:val="28"/>
        </w:rPr>
        <w:t>,</w:t>
      </w:r>
      <w:r w:rsidRPr="001B4445">
        <w:rPr>
          <w:rFonts w:ascii="Times New Roman" w:eastAsia="Times New Roman" w:hAnsi="Times New Roman" w:cs="Times New Roman"/>
          <w:i/>
          <w:spacing w:val="3"/>
          <w:sz w:val="28"/>
          <w:szCs w:val="28"/>
        </w:rPr>
        <w:t xml:space="preserve"> </w:t>
      </w:r>
      <w:r w:rsidRPr="001B4445">
        <w:rPr>
          <w:rFonts w:ascii="Times New Roman" w:eastAsia="Times New Roman" w:hAnsi="Times New Roman" w:cs="Times New Roman"/>
          <w:i/>
          <w:sz w:val="28"/>
          <w:szCs w:val="28"/>
        </w:rPr>
        <w:t>and if</w:t>
      </w:r>
      <w:r w:rsidRPr="001B4445">
        <w:rPr>
          <w:rFonts w:ascii="Times New Roman" w:eastAsia="Times New Roman" w:hAnsi="Times New Roman" w:cs="Times New Roman"/>
          <w:i/>
          <w:spacing w:val="3"/>
          <w:sz w:val="28"/>
          <w:szCs w:val="28"/>
        </w:rPr>
        <w:t xml:space="preserve"> </w:t>
      </w:r>
      <w:r w:rsidRPr="001B4445">
        <w:rPr>
          <w:rFonts w:ascii="Times New Roman" w:eastAsia="Times New Roman" w:hAnsi="Times New Roman" w:cs="Times New Roman"/>
          <w:i/>
          <w:sz w:val="28"/>
          <w:szCs w:val="28"/>
        </w:rPr>
        <w:t>the Nat</w:t>
      </w:r>
      <w:r w:rsidRPr="001B4445">
        <w:rPr>
          <w:rFonts w:ascii="Times New Roman" w:eastAsia="Times New Roman" w:hAnsi="Times New Roman" w:cs="Times New Roman"/>
          <w:i/>
          <w:spacing w:val="1"/>
          <w:sz w:val="28"/>
          <w:szCs w:val="28"/>
        </w:rPr>
        <w:t>i</w:t>
      </w:r>
      <w:r w:rsidRPr="001B4445">
        <w:rPr>
          <w:rFonts w:ascii="Times New Roman" w:eastAsia="Times New Roman" w:hAnsi="Times New Roman" w:cs="Times New Roman"/>
          <w:i/>
          <w:sz w:val="28"/>
          <w:szCs w:val="28"/>
        </w:rPr>
        <w:t>onal Asse</w:t>
      </w:r>
      <w:r w:rsidRPr="001B4445">
        <w:rPr>
          <w:rFonts w:ascii="Times New Roman" w:eastAsia="Times New Roman" w:hAnsi="Times New Roman" w:cs="Times New Roman"/>
          <w:i/>
          <w:spacing w:val="-1"/>
          <w:sz w:val="28"/>
          <w:szCs w:val="28"/>
        </w:rPr>
        <w:t>m</w:t>
      </w:r>
      <w:r w:rsidRPr="001B4445">
        <w:rPr>
          <w:rFonts w:ascii="Times New Roman" w:eastAsia="Times New Roman" w:hAnsi="Times New Roman" w:cs="Times New Roman"/>
          <w:i/>
          <w:sz w:val="28"/>
          <w:szCs w:val="28"/>
        </w:rPr>
        <w:t>bly appr</w:t>
      </w:r>
      <w:r w:rsidRPr="001B4445">
        <w:rPr>
          <w:rFonts w:ascii="Times New Roman" w:eastAsia="Times New Roman" w:hAnsi="Times New Roman" w:cs="Times New Roman"/>
          <w:i/>
          <w:spacing w:val="-3"/>
          <w:sz w:val="28"/>
          <w:szCs w:val="28"/>
        </w:rPr>
        <w:t>o</w:t>
      </w:r>
      <w:r w:rsidRPr="001B4445">
        <w:rPr>
          <w:rFonts w:ascii="Times New Roman" w:eastAsia="Times New Roman" w:hAnsi="Times New Roman" w:cs="Times New Roman"/>
          <w:i/>
          <w:spacing w:val="-1"/>
          <w:sz w:val="28"/>
          <w:szCs w:val="28"/>
        </w:rPr>
        <w:t>ve</w:t>
      </w:r>
      <w:r w:rsidRPr="001B4445">
        <w:rPr>
          <w:rFonts w:ascii="Times New Roman" w:eastAsia="Times New Roman" w:hAnsi="Times New Roman" w:cs="Times New Roman"/>
          <w:i/>
          <w:sz w:val="28"/>
          <w:szCs w:val="28"/>
        </w:rPr>
        <w:t>s the</w:t>
      </w:r>
      <w:r w:rsidRPr="001B4445">
        <w:rPr>
          <w:rFonts w:ascii="Times New Roman" w:eastAsia="Times New Roman" w:hAnsi="Times New Roman" w:cs="Times New Roman"/>
          <w:i/>
          <w:spacing w:val="1"/>
          <w:sz w:val="28"/>
          <w:szCs w:val="28"/>
        </w:rPr>
        <w:t xml:space="preserve"> </w:t>
      </w:r>
      <w:r w:rsidRPr="001B4445">
        <w:rPr>
          <w:rFonts w:ascii="Times New Roman" w:eastAsia="Times New Roman" w:hAnsi="Times New Roman" w:cs="Times New Roman"/>
          <w:i/>
          <w:spacing w:val="-1"/>
          <w:sz w:val="28"/>
          <w:szCs w:val="28"/>
        </w:rPr>
        <w:t>e</w:t>
      </w:r>
      <w:r w:rsidRPr="001B4445">
        <w:rPr>
          <w:rFonts w:ascii="Times New Roman" w:eastAsia="Times New Roman" w:hAnsi="Times New Roman" w:cs="Times New Roman"/>
          <w:i/>
          <w:sz w:val="28"/>
          <w:szCs w:val="28"/>
        </w:rPr>
        <w:t>st</w:t>
      </w:r>
      <w:r w:rsidRPr="001B4445">
        <w:rPr>
          <w:rFonts w:ascii="Times New Roman" w:eastAsia="Times New Roman" w:hAnsi="Times New Roman" w:cs="Times New Roman"/>
          <w:i/>
          <w:spacing w:val="1"/>
          <w:sz w:val="28"/>
          <w:szCs w:val="28"/>
        </w:rPr>
        <w:t>i</w:t>
      </w:r>
      <w:r w:rsidRPr="001B4445">
        <w:rPr>
          <w:rFonts w:ascii="Times New Roman" w:eastAsia="Times New Roman" w:hAnsi="Times New Roman" w:cs="Times New Roman"/>
          <w:i/>
          <w:sz w:val="28"/>
          <w:szCs w:val="28"/>
        </w:rPr>
        <w:t>mate</w:t>
      </w:r>
      <w:r w:rsidRPr="001B4445">
        <w:rPr>
          <w:rFonts w:ascii="Times New Roman" w:eastAsia="Times New Roman" w:hAnsi="Times New Roman" w:cs="Times New Roman"/>
          <w:i/>
          <w:spacing w:val="-1"/>
          <w:sz w:val="28"/>
          <w:szCs w:val="28"/>
        </w:rPr>
        <w:t xml:space="preserve"> </w:t>
      </w:r>
      <w:r w:rsidRPr="001B4445">
        <w:rPr>
          <w:rFonts w:ascii="Times New Roman" w:eastAsia="Times New Roman" w:hAnsi="Times New Roman" w:cs="Times New Roman"/>
          <w:i/>
          <w:sz w:val="28"/>
          <w:szCs w:val="28"/>
        </w:rPr>
        <w:t xml:space="preserve">the </w:t>
      </w:r>
      <w:r w:rsidRPr="001B4445">
        <w:rPr>
          <w:rFonts w:ascii="Times New Roman" w:eastAsia="Times New Roman" w:hAnsi="Times New Roman" w:cs="Times New Roman"/>
          <w:i/>
          <w:spacing w:val="-1"/>
          <w:sz w:val="28"/>
          <w:szCs w:val="28"/>
        </w:rPr>
        <w:t>M</w:t>
      </w:r>
      <w:r w:rsidRPr="001B4445">
        <w:rPr>
          <w:rFonts w:ascii="Times New Roman" w:eastAsia="Times New Roman" w:hAnsi="Times New Roman" w:cs="Times New Roman"/>
          <w:i/>
          <w:sz w:val="28"/>
          <w:szCs w:val="28"/>
        </w:rPr>
        <w:t>in</w:t>
      </w:r>
      <w:r w:rsidRPr="001B4445">
        <w:rPr>
          <w:rFonts w:ascii="Times New Roman" w:eastAsia="Times New Roman" w:hAnsi="Times New Roman" w:cs="Times New Roman"/>
          <w:i/>
          <w:spacing w:val="1"/>
          <w:sz w:val="28"/>
          <w:szCs w:val="28"/>
        </w:rPr>
        <w:t>i</w:t>
      </w:r>
      <w:r w:rsidRPr="001B4445">
        <w:rPr>
          <w:rFonts w:ascii="Times New Roman" w:eastAsia="Times New Roman" w:hAnsi="Times New Roman" w:cs="Times New Roman"/>
          <w:i/>
          <w:sz w:val="28"/>
          <w:szCs w:val="28"/>
        </w:rPr>
        <w:t xml:space="preserve">ster must </w:t>
      </w:r>
      <w:r w:rsidRPr="001B4445">
        <w:rPr>
          <w:rFonts w:ascii="Times New Roman" w:eastAsia="Times New Roman" w:hAnsi="Times New Roman" w:cs="Times New Roman"/>
          <w:i/>
          <w:spacing w:val="-1"/>
          <w:sz w:val="28"/>
          <w:szCs w:val="28"/>
        </w:rPr>
        <w:t>c</w:t>
      </w:r>
      <w:r w:rsidRPr="001B4445">
        <w:rPr>
          <w:rFonts w:ascii="Times New Roman" w:eastAsia="Times New Roman" w:hAnsi="Times New Roman" w:cs="Times New Roman"/>
          <w:i/>
          <w:sz w:val="28"/>
          <w:szCs w:val="28"/>
        </w:rPr>
        <w:t>ause</w:t>
      </w:r>
      <w:r w:rsidRPr="001B4445">
        <w:rPr>
          <w:rFonts w:ascii="Times New Roman" w:eastAsia="Times New Roman" w:hAnsi="Times New Roman" w:cs="Times New Roman"/>
          <w:i/>
          <w:spacing w:val="-1"/>
          <w:sz w:val="28"/>
          <w:szCs w:val="28"/>
        </w:rPr>
        <w:t xml:space="preserve"> </w:t>
      </w:r>
      <w:r w:rsidRPr="001B4445">
        <w:rPr>
          <w:rFonts w:ascii="Times New Roman" w:eastAsia="Times New Roman" w:hAnsi="Times New Roman" w:cs="Times New Roman"/>
          <w:i/>
          <w:sz w:val="28"/>
          <w:szCs w:val="28"/>
        </w:rPr>
        <w:t>an addi</w:t>
      </w:r>
      <w:r w:rsidRPr="001B4445">
        <w:rPr>
          <w:rFonts w:ascii="Times New Roman" w:eastAsia="Times New Roman" w:hAnsi="Times New Roman" w:cs="Times New Roman"/>
          <w:i/>
          <w:spacing w:val="1"/>
          <w:sz w:val="28"/>
          <w:szCs w:val="28"/>
        </w:rPr>
        <w:t>t</w:t>
      </w:r>
      <w:r w:rsidRPr="001B4445">
        <w:rPr>
          <w:rFonts w:ascii="Times New Roman" w:eastAsia="Times New Roman" w:hAnsi="Times New Roman" w:cs="Times New Roman"/>
          <w:i/>
          <w:spacing w:val="-2"/>
          <w:sz w:val="28"/>
          <w:szCs w:val="28"/>
        </w:rPr>
        <w:t>i</w:t>
      </w:r>
      <w:r w:rsidRPr="001B4445">
        <w:rPr>
          <w:rFonts w:ascii="Times New Roman" w:eastAsia="Times New Roman" w:hAnsi="Times New Roman" w:cs="Times New Roman"/>
          <w:i/>
          <w:sz w:val="28"/>
          <w:szCs w:val="28"/>
        </w:rPr>
        <w:t>onal or suppl</w:t>
      </w:r>
      <w:r w:rsidRPr="001B4445">
        <w:rPr>
          <w:rFonts w:ascii="Times New Roman" w:eastAsia="Times New Roman" w:hAnsi="Times New Roman" w:cs="Times New Roman"/>
          <w:i/>
          <w:spacing w:val="-1"/>
          <w:sz w:val="28"/>
          <w:szCs w:val="28"/>
        </w:rPr>
        <w:t>e</w:t>
      </w:r>
      <w:r w:rsidRPr="001B4445">
        <w:rPr>
          <w:rFonts w:ascii="Times New Roman" w:eastAsia="Times New Roman" w:hAnsi="Times New Roman" w:cs="Times New Roman"/>
          <w:i/>
          <w:sz w:val="28"/>
          <w:szCs w:val="28"/>
        </w:rPr>
        <w:t>m</w:t>
      </w:r>
      <w:r w:rsidRPr="001B4445">
        <w:rPr>
          <w:rFonts w:ascii="Times New Roman" w:eastAsia="Times New Roman" w:hAnsi="Times New Roman" w:cs="Times New Roman"/>
          <w:i/>
          <w:spacing w:val="-1"/>
          <w:sz w:val="28"/>
          <w:szCs w:val="28"/>
        </w:rPr>
        <w:t>e</w:t>
      </w:r>
      <w:r w:rsidRPr="001B4445">
        <w:rPr>
          <w:rFonts w:ascii="Times New Roman" w:eastAsia="Times New Roman" w:hAnsi="Times New Roman" w:cs="Times New Roman"/>
          <w:i/>
          <w:sz w:val="28"/>
          <w:szCs w:val="28"/>
        </w:rPr>
        <w:t>ntary</w:t>
      </w:r>
      <w:r w:rsidRPr="001B4445">
        <w:rPr>
          <w:rFonts w:ascii="Times New Roman" w:eastAsia="Times New Roman" w:hAnsi="Times New Roman" w:cs="Times New Roman"/>
          <w:i/>
          <w:spacing w:val="2"/>
          <w:sz w:val="28"/>
          <w:szCs w:val="28"/>
        </w:rPr>
        <w:t xml:space="preserve"> </w:t>
      </w:r>
      <w:r w:rsidRPr="001B4445">
        <w:rPr>
          <w:rFonts w:ascii="Times New Roman" w:eastAsia="Times New Roman" w:hAnsi="Times New Roman" w:cs="Times New Roman"/>
          <w:i/>
          <w:sz w:val="28"/>
          <w:szCs w:val="28"/>
        </w:rPr>
        <w:t>appropr</w:t>
      </w:r>
      <w:r w:rsidRPr="001B4445">
        <w:rPr>
          <w:rFonts w:ascii="Times New Roman" w:eastAsia="Times New Roman" w:hAnsi="Times New Roman" w:cs="Times New Roman"/>
          <w:i/>
          <w:spacing w:val="1"/>
          <w:sz w:val="28"/>
          <w:szCs w:val="28"/>
        </w:rPr>
        <w:t>i</w:t>
      </w:r>
      <w:r w:rsidRPr="001B4445">
        <w:rPr>
          <w:rFonts w:ascii="Times New Roman" w:eastAsia="Times New Roman" w:hAnsi="Times New Roman" w:cs="Times New Roman"/>
          <w:i/>
          <w:sz w:val="28"/>
          <w:szCs w:val="28"/>
        </w:rPr>
        <w:t>at</w:t>
      </w:r>
      <w:r w:rsidRPr="001B4445">
        <w:rPr>
          <w:rFonts w:ascii="Times New Roman" w:eastAsia="Times New Roman" w:hAnsi="Times New Roman" w:cs="Times New Roman"/>
          <w:i/>
          <w:spacing w:val="1"/>
          <w:sz w:val="28"/>
          <w:szCs w:val="28"/>
        </w:rPr>
        <w:t>i</w:t>
      </w:r>
      <w:r w:rsidRPr="001B4445">
        <w:rPr>
          <w:rFonts w:ascii="Times New Roman" w:eastAsia="Times New Roman" w:hAnsi="Times New Roman" w:cs="Times New Roman"/>
          <w:i/>
          <w:sz w:val="28"/>
          <w:szCs w:val="28"/>
        </w:rPr>
        <w:t>on</w:t>
      </w:r>
      <w:r w:rsidRPr="001B4445">
        <w:rPr>
          <w:rFonts w:ascii="Times New Roman" w:eastAsia="Times New Roman" w:hAnsi="Times New Roman" w:cs="Times New Roman"/>
          <w:i/>
          <w:spacing w:val="2"/>
          <w:sz w:val="28"/>
          <w:szCs w:val="28"/>
        </w:rPr>
        <w:t xml:space="preserve"> </w:t>
      </w:r>
      <w:r w:rsidRPr="001B4445">
        <w:rPr>
          <w:rFonts w:ascii="Times New Roman" w:eastAsia="Times New Roman" w:hAnsi="Times New Roman" w:cs="Times New Roman"/>
          <w:i/>
          <w:sz w:val="28"/>
          <w:szCs w:val="28"/>
        </w:rPr>
        <w:t>Bill</w:t>
      </w:r>
      <w:r w:rsidRPr="001B4445">
        <w:rPr>
          <w:rFonts w:ascii="Times New Roman" w:eastAsia="Times New Roman" w:hAnsi="Times New Roman" w:cs="Times New Roman"/>
          <w:i/>
          <w:spacing w:val="3"/>
          <w:sz w:val="28"/>
          <w:szCs w:val="28"/>
        </w:rPr>
        <w:t xml:space="preserve"> </w:t>
      </w:r>
      <w:r w:rsidRPr="001B4445">
        <w:rPr>
          <w:rFonts w:ascii="Times New Roman" w:eastAsia="Times New Roman" w:hAnsi="Times New Roman" w:cs="Times New Roman"/>
          <w:i/>
          <w:sz w:val="28"/>
          <w:szCs w:val="28"/>
        </w:rPr>
        <w:t>to be</w:t>
      </w:r>
      <w:r w:rsidRPr="001B4445">
        <w:rPr>
          <w:rFonts w:ascii="Times New Roman" w:eastAsia="Times New Roman" w:hAnsi="Times New Roman" w:cs="Times New Roman"/>
          <w:i/>
          <w:spacing w:val="1"/>
          <w:sz w:val="28"/>
          <w:szCs w:val="28"/>
        </w:rPr>
        <w:t xml:space="preserve"> </w:t>
      </w:r>
      <w:r w:rsidRPr="001B4445">
        <w:rPr>
          <w:rFonts w:ascii="Times New Roman" w:eastAsia="Times New Roman" w:hAnsi="Times New Roman" w:cs="Times New Roman"/>
          <w:i/>
          <w:sz w:val="28"/>
          <w:szCs w:val="28"/>
        </w:rPr>
        <w:t>in</w:t>
      </w:r>
      <w:r w:rsidRPr="001B4445">
        <w:rPr>
          <w:rFonts w:ascii="Times New Roman" w:eastAsia="Times New Roman" w:hAnsi="Times New Roman" w:cs="Times New Roman"/>
          <w:i/>
          <w:spacing w:val="1"/>
          <w:sz w:val="28"/>
          <w:szCs w:val="28"/>
        </w:rPr>
        <w:t>t</w:t>
      </w:r>
      <w:r w:rsidRPr="001B4445">
        <w:rPr>
          <w:rFonts w:ascii="Times New Roman" w:eastAsia="Times New Roman" w:hAnsi="Times New Roman" w:cs="Times New Roman"/>
          <w:i/>
          <w:sz w:val="28"/>
          <w:szCs w:val="28"/>
        </w:rPr>
        <w:t>rod</w:t>
      </w:r>
      <w:r w:rsidRPr="001B4445">
        <w:rPr>
          <w:rFonts w:ascii="Times New Roman" w:eastAsia="Times New Roman" w:hAnsi="Times New Roman" w:cs="Times New Roman"/>
          <w:i/>
          <w:spacing w:val="-2"/>
          <w:sz w:val="28"/>
          <w:szCs w:val="28"/>
        </w:rPr>
        <w:t>u</w:t>
      </w:r>
      <w:r w:rsidRPr="001B4445">
        <w:rPr>
          <w:rFonts w:ascii="Times New Roman" w:eastAsia="Times New Roman" w:hAnsi="Times New Roman" w:cs="Times New Roman"/>
          <w:i/>
          <w:spacing w:val="-1"/>
          <w:sz w:val="28"/>
          <w:szCs w:val="28"/>
        </w:rPr>
        <w:t>ce</w:t>
      </w:r>
      <w:r w:rsidRPr="001B4445">
        <w:rPr>
          <w:rFonts w:ascii="Times New Roman" w:eastAsia="Times New Roman" w:hAnsi="Times New Roman" w:cs="Times New Roman"/>
          <w:i/>
          <w:sz w:val="28"/>
          <w:szCs w:val="28"/>
        </w:rPr>
        <w:t>d</w:t>
      </w:r>
      <w:r w:rsidRPr="001B4445">
        <w:rPr>
          <w:rFonts w:ascii="Times New Roman" w:eastAsia="Times New Roman" w:hAnsi="Times New Roman" w:cs="Times New Roman"/>
          <w:i/>
          <w:spacing w:val="2"/>
          <w:sz w:val="28"/>
          <w:szCs w:val="28"/>
        </w:rPr>
        <w:t xml:space="preserve"> </w:t>
      </w:r>
      <w:r w:rsidRPr="001B4445">
        <w:rPr>
          <w:rFonts w:ascii="Times New Roman" w:eastAsia="Times New Roman" w:hAnsi="Times New Roman" w:cs="Times New Roman"/>
          <w:i/>
          <w:sz w:val="28"/>
          <w:szCs w:val="28"/>
        </w:rPr>
        <w:t>in</w:t>
      </w:r>
      <w:r w:rsidRPr="001B4445">
        <w:rPr>
          <w:rFonts w:ascii="Times New Roman" w:eastAsia="Times New Roman" w:hAnsi="Times New Roman" w:cs="Times New Roman"/>
          <w:i/>
          <w:spacing w:val="1"/>
          <w:sz w:val="28"/>
          <w:szCs w:val="28"/>
        </w:rPr>
        <w:t>t</w:t>
      </w:r>
      <w:r w:rsidRPr="001B4445">
        <w:rPr>
          <w:rFonts w:ascii="Times New Roman" w:eastAsia="Times New Roman" w:hAnsi="Times New Roman" w:cs="Times New Roman"/>
          <w:i/>
          <w:sz w:val="28"/>
          <w:szCs w:val="28"/>
        </w:rPr>
        <w:t>o</w:t>
      </w:r>
      <w:r w:rsidRPr="001B4445">
        <w:rPr>
          <w:rFonts w:ascii="Times New Roman" w:eastAsia="Times New Roman" w:hAnsi="Times New Roman" w:cs="Times New Roman"/>
          <w:i/>
          <w:spacing w:val="2"/>
          <w:sz w:val="28"/>
          <w:szCs w:val="28"/>
        </w:rPr>
        <w:t xml:space="preserve"> </w:t>
      </w:r>
      <w:r w:rsidRPr="001B4445">
        <w:rPr>
          <w:rFonts w:ascii="Times New Roman" w:eastAsia="Times New Roman" w:hAnsi="Times New Roman" w:cs="Times New Roman"/>
          <w:i/>
          <w:sz w:val="28"/>
          <w:szCs w:val="28"/>
        </w:rPr>
        <w:t>the</w:t>
      </w:r>
      <w:r w:rsidRPr="001B4445">
        <w:rPr>
          <w:rFonts w:ascii="Times New Roman" w:eastAsia="Times New Roman" w:hAnsi="Times New Roman" w:cs="Times New Roman"/>
          <w:i/>
          <w:spacing w:val="2"/>
          <w:sz w:val="28"/>
          <w:szCs w:val="28"/>
        </w:rPr>
        <w:t xml:space="preserve"> </w:t>
      </w:r>
      <w:r w:rsidRPr="001B4445">
        <w:rPr>
          <w:rFonts w:ascii="Times New Roman" w:eastAsia="Times New Roman" w:hAnsi="Times New Roman" w:cs="Times New Roman"/>
          <w:i/>
          <w:sz w:val="28"/>
          <w:szCs w:val="28"/>
        </w:rPr>
        <w:t>Nat</w:t>
      </w:r>
      <w:r w:rsidRPr="001B4445">
        <w:rPr>
          <w:rFonts w:ascii="Times New Roman" w:eastAsia="Times New Roman" w:hAnsi="Times New Roman" w:cs="Times New Roman"/>
          <w:i/>
          <w:spacing w:val="1"/>
          <w:sz w:val="28"/>
          <w:szCs w:val="28"/>
        </w:rPr>
        <w:t>i</w:t>
      </w:r>
      <w:r w:rsidRPr="001B4445">
        <w:rPr>
          <w:rFonts w:ascii="Times New Roman" w:eastAsia="Times New Roman" w:hAnsi="Times New Roman" w:cs="Times New Roman"/>
          <w:i/>
          <w:sz w:val="28"/>
          <w:szCs w:val="28"/>
        </w:rPr>
        <w:t>onal</w:t>
      </w:r>
      <w:r w:rsidRPr="001B4445">
        <w:rPr>
          <w:rFonts w:ascii="Times New Roman" w:eastAsia="Times New Roman" w:hAnsi="Times New Roman" w:cs="Times New Roman"/>
          <w:i/>
          <w:spacing w:val="3"/>
          <w:sz w:val="28"/>
          <w:szCs w:val="28"/>
        </w:rPr>
        <w:t xml:space="preserve"> </w:t>
      </w:r>
      <w:r w:rsidRPr="001B4445">
        <w:rPr>
          <w:rFonts w:ascii="Times New Roman" w:eastAsia="Times New Roman" w:hAnsi="Times New Roman" w:cs="Times New Roman"/>
          <w:i/>
          <w:spacing w:val="-3"/>
          <w:sz w:val="28"/>
          <w:szCs w:val="28"/>
        </w:rPr>
        <w:t>A</w:t>
      </w:r>
      <w:r w:rsidRPr="001B4445">
        <w:rPr>
          <w:rFonts w:ascii="Times New Roman" w:eastAsia="Times New Roman" w:hAnsi="Times New Roman" w:cs="Times New Roman"/>
          <w:i/>
          <w:sz w:val="28"/>
          <w:szCs w:val="28"/>
        </w:rPr>
        <w:t>sse</w:t>
      </w:r>
      <w:r w:rsidRPr="001B4445">
        <w:rPr>
          <w:rFonts w:ascii="Times New Roman" w:eastAsia="Times New Roman" w:hAnsi="Times New Roman" w:cs="Times New Roman"/>
          <w:i/>
          <w:spacing w:val="-1"/>
          <w:sz w:val="28"/>
          <w:szCs w:val="28"/>
        </w:rPr>
        <w:t>m</w:t>
      </w:r>
      <w:r w:rsidRPr="001B4445">
        <w:rPr>
          <w:rFonts w:ascii="Times New Roman" w:eastAsia="Times New Roman" w:hAnsi="Times New Roman" w:cs="Times New Roman"/>
          <w:i/>
          <w:sz w:val="28"/>
          <w:szCs w:val="28"/>
        </w:rPr>
        <w:t>bly pro</w:t>
      </w:r>
      <w:r w:rsidRPr="001B4445">
        <w:rPr>
          <w:rFonts w:ascii="Times New Roman" w:eastAsia="Times New Roman" w:hAnsi="Times New Roman" w:cs="Times New Roman"/>
          <w:i/>
          <w:spacing w:val="-1"/>
          <w:sz w:val="28"/>
          <w:szCs w:val="28"/>
        </w:rPr>
        <w:t>v</w:t>
      </w:r>
      <w:r w:rsidRPr="001B4445">
        <w:rPr>
          <w:rFonts w:ascii="Times New Roman" w:eastAsia="Times New Roman" w:hAnsi="Times New Roman" w:cs="Times New Roman"/>
          <w:i/>
          <w:sz w:val="28"/>
          <w:szCs w:val="28"/>
        </w:rPr>
        <w:t>id</w:t>
      </w:r>
      <w:r w:rsidRPr="001B4445">
        <w:rPr>
          <w:rFonts w:ascii="Times New Roman" w:eastAsia="Times New Roman" w:hAnsi="Times New Roman" w:cs="Times New Roman"/>
          <w:i/>
          <w:spacing w:val="1"/>
          <w:sz w:val="28"/>
          <w:szCs w:val="28"/>
        </w:rPr>
        <w:t>i</w:t>
      </w:r>
      <w:r w:rsidRPr="001B4445">
        <w:rPr>
          <w:rFonts w:ascii="Times New Roman" w:eastAsia="Times New Roman" w:hAnsi="Times New Roman" w:cs="Times New Roman"/>
          <w:i/>
          <w:sz w:val="28"/>
          <w:szCs w:val="28"/>
        </w:rPr>
        <w:t>ng</w:t>
      </w:r>
      <w:r w:rsidRPr="001B4445">
        <w:rPr>
          <w:rFonts w:ascii="Times New Roman" w:eastAsia="Times New Roman" w:hAnsi="Times New Roman" w:cs="Times New Roman"/>
          <w:i/>
          <w:spacing w:val="29"/>
          <w:sz w:val="28"/>
          <w:szCs w:val="28"/>
        </w:rPr>
        <w:t xml:space="preserve"> </w:t>
      </w:r>
      <w:r w:rsidRPr="001B4445">
        <w:rPr>
          <w:rFonts w:ascii="Times New Roman" w:eastAsia="Times New Roman" w:hAnsi="Times New Roman" w:cs="Times New Roman"/>
          <w:i/>
          <w:sz w:val="28"/>
          <w:szCs w:val="28"/>
        </w:rPr>
        <w:t>for</w:t>
      </w:r>
      <w:r w:rsidRPr="001B4445">
        <w:rPr>
          <w:rFonts w:ascii="Times New Roman" w:eastAsia="Times New Roman" w:hAnsi="Times New Roman" w:cs="Times New Roman"/>
          <w:i/>
          <w:spacing w:val="29"/>
          <w:sz w:val="28"/>
          <w:szCs w:val="28"/>
        </w:rPr>
        <w:t xml:space="preserve"> </w:t>
      </w:r>
      <w:r w:rsidRPr="001B4445">
        <w:rPr>
          <w:rFonts w:ascii="Times New Roman" w:eastAsia="Times New Roman" w:hAnsi="Times New Roman" w:cs="Times New Roman"/>
          <w:i/>
          <w:sz w:val="28"/>
          <w:szCs w:val="28"/>
        </w:rPr>
        <w:t>the</w:t>
      </w:r>
      <w:r w:rsidRPr="001B4445">
        <w:rPr>
          <w:rFonts w:ascii="Times New Roman" w:eastAsia="Times New Roman" w:hAnsi="Times New Roman" w:cs="Times New Roman"/>
          <w:i/>
          <w:spacing w:val="28"/>
          <w:sz w:val="28"/>
          <w:szCs w:val="28"/>
        </w:rPr>
        <w:t xml:space="preserve"> </w:t>
      </w:r>
      <w:r w:rsidRPr="001B4445">
        <w:rPr>
          <w:rFonts w:ascii="Times New Roman" w:eastAsia="Times New Roman" w:hAnsi="Times New Roman" w:cs="Times New Roman"/>
          <w:i/>
          <w:sz w:val="28"/>
          <w:szCs w:val="28"/>
        </w:rPr>
        <w:t>n</w:t>
      </w:r>
      <w:r w:rsidRPr="001B4445">
        <w:rPr>
          <w:rFonts w:ascii="Times New Roman" w:eastAsia="Times New Roman" w:hAnsi="Times New Roman" w:cs="Times New Roman"/>
          <w:i/>
          <w:spacing w:val="1"/>
          <w:sz w:val="28"/>
          <w:szCs w:val="28"/>
        </w:rPr>
        <w:t>e</w:t>
      </w:r>
      <w:r w:rsidRPr="001B4445">
        <w:rPr>
          <w:rFonts w:ascii="Times New Roman" w:eastAsia="Times New Roman" w:hAnsi="Times New Roman" w:cs="Times New Roman"/>
          <w:i/>
          <w:spacing w:val="-1"/>
          <w:sz w:val="28"/>
          <w:szCs w:val="28"/>
        </w:rPr>
        <w:t>ce</w:t>
      </w:r>
      <w:r w:rsidRPr="001B4445">
        <w:rPr>
          <w:rFonts w:ascii="Times New Roman" w:eastAsia="Times New Roman" w:hAnsi="Times New Roman" w:cs="Times New Roman"/>
          <w:i/>
          <w:sz w:val="28"/>
          <w:szCs w:val="28"/>
        </w:rPr>
        <w:t>s</w:t>
      </w:r>
      <w:r w:rsidRPr="001B4445">
        <w:rPr>
          <w:rFonts w:ascii="Times New Roman" w:eastAsia="Times New Roman" w:hAnsi="Times New Roman" w:cs="Times New Roman"/>
          <w:i/>
          <w:spacing w:val="3"/>
          <w:sz w:val="28"/>
          <w:szCs w:val="28"/>
        </w:rPr>
        <w:t>s</w:t>
      </w:r>
      <w:r w:rsidRPr="001B4445">
        <w:rPr>
          <w:rFonts w:ascii="Times New Roman" w:eastAsia="Times New Roman" w:hAnsi="Times New Roman" w:cs="Times New Roman"/>
          <w:i/>
          <w:sz w:val="28"/>
          <w:szCs w:val="28"/>
        </w:rPr>
        <w:t>ary</w:t>
      </w:r>
      <w:r w:rsidRPr="001B4445">
        <w:rPr>
          <w:rFonts w:ascii="Times New Roman" w:eastAsia="Times New Roman" w:hAnsi="Times New Roman" w:cs="Times New Roman"/>
          <w:i/>
          <w:spacing w:val="28"/>
          <w:sz w:val="28"/>
          <w:szCs w:val="28"/>
        </w:rPr>
        <w:t xml:space="preserve"> </w:t>
      </w:r>
      <w:r w:rsidRPr="001B4445">
        <w:rPr>
          <w:rFonts w:ascii="Times New Roman" w:eastAsia="Times New Roman" w:hAnsi="Times New Roman" w:cs="Times New Roman"/>
          <w:i/>
          <w:sz w:val="28"/>
          <w:szCs w:val="28"/>
        </w:rPr>
        <w:t>mon</w:t>
      </w:r>
      <w:r w:rsidRPr="001B4445">
        <w:rPr>
          <w:rFonts w:ascii="Times New Roman" w:eastAsia="Times New Roman" w:hAnsi="Times New Roman" w:cs="Times New Roman"/>
          <w:i/>
          <w:spacing w:val="1"/>
          <w:sz w:val="28"/>
          <w:szCs w:val="28"/>
        </w:rPr>
        <w:t>e</w:t>
      </w:r>
      <w:r w:rsidRPr="001B4445">
        <w:rPr>
          <w:rFonts w:ascii="Times New Roman" w:eastAsia="Times New Roman" w:hAnsi="Times New Roman" w:cs="Times New Roman"/>
          <w:i/>
          <w:sz w:val="28"/>
          <w:szCs w:val="28"/>
        </w:rPr>
        <w:t>y</w:t>
      </w:r>
      <w:r w:rsidRPr="001B4445">
        <w:rPr>
          <w:rFonts w:ascii="Times New Roman" w:eastAsia="Times New Roman" w:hAnsi="Times New Roman" w:cs="Times New Roman"/>
          <w:i/>
          <w:spacing w:val="28"/>
          <w:sz w:val="28"/>
          <w:szCs w:val="28"/>
        </w:rPr>
        <w:t xml:space="preserve"> </w:t>
      </w:r>
      <w:r w:rsidRPr="001B4445">
        <w:rPr>
          <w:rFonts w:ascii="Times New Roman" w:eastAsia="Times New Roman" w:hAnsi="Times New Roman" w:cs="Times New Roman"/>
          <w:i/>
          <w:sz w:val="28"/>
          <w:szCs w:val="28"/>
        </w:rPr>
        <w:t>to</w:t>
      </w:r>
      <w:r w:rsidRPr="001B4445">
        <w:rPr>
          <w:rFonts w:ascii="Times New Roman" w:eastAsia="Times New Roman" w:hAnsi="Times New Roman" w:cs="Times New Roman"/>
          <w:i/>
          <w:spacing w:val="29"/>
          <w:sz w:val="28"/>
          <w:szCs w:val="28"/>
        </w:rPr>
        <w:t xml:space="preserve"> </w:t>
      </w:r>
      <w:r w:rsidRPr="001B4445">
        <w:rPr>
          <w:rFonts w:ascii="Times New Roman" w:eastAsia="Times New Roman" w:hAnsi="Times New Roman" w:cs="Times New Roman"/>
          <w:i/>
          <w:spacing w:val="2"/>
          <w:sz w:val="28"/>
          <w:szCs w:val="28"/>
        </w:rPr>
        <w:t>b</w:t>
      </w:r>
      <w:r w:rsidRPr="001B4445">
        <w:rPr>
          <w:rFonts w:ascii="Times New Roman" w:eastAsia="Times New Roman" w:hAnsi="Times New Roman" w:cs="Times New Roman"/>
          <w:i/>
          <w:sz w:val="28"/>
          <w:szCs w:val="28"/>
        </w:rPr>
        <w:t>e</w:t>
      </w:r>
      <w:r w:rsidRPr="001B4445">
        <w:rPr>
          <w:rFonts w:ascii="Times New Roman" w:eastAsia="Times New Roman" w:hAnsi="Times New Roman" w:cs="Times New Roman"/>
          <w:i/>
          <w:spacing w:val="28"/>
          <w:sz w:val="28"/>
          <w:szCs w:val="28"/>
        </w:rPr>
        <w:t xml:space="preserve"> </w:t>
      </w:r>
      <w:r w:rsidRPr="001B4445">
        <w:rPr>
          <w:rFonts w:ascii="Times New Roman" w:eastAsia="Times New Roman" w:hAnsi="Times New Roman" w:cs="Times New Roman"/>
          <w:i/>
          <w:sz w:val="28"/>
          <w:szCs w:val="28"/>
        </w:rPr>
        <w:t>is</w:t>
      </w:r>
      <w:r w:rsidRPr="001B4445">
        <w:rPr>
          <w:rFonts w:ascii="Times New Roman" w:eastAsia="Times New Roman" w:hAnsi="Times New Roman" w:cs="Times New Roman"/>
          <w:i/>
          <w:spacing w:val="1"/>
          <w:sz w:val="28"/>
          <w:szCs w:val="28"/>
        </w:rPr>
        <w:t>s</w:t>
      </w:r>
      <w:r w:rsidRPr="001B4445">
        <w:rPr>
          <w:rFonts w:ascii="Times New Roman" w:eastAsia="Times New Roman" w:hAnsi="Times New Roman" w:cs="Times New Roman"/>
          <w:i/>
          <w:sz w:val="28"/>
          <w:szCs w:val="28"/>
        </w:rPr>
        <w:t>u</w:t>
      </w:r>
      <w:r w:rsidRPr="001B4445">
        <w:rPr>
          <w:rFonts w:ascii="Times New Roman" w:eastAsia="Times New Roman" w:hAnsi="Times New Roman" w:cs="Times New Roman"/>
          <w:i/>
          <w:spacing w:val="-1"/>
          <w:sz w:val="28"/>
          <w:szCs w:val="28"/>
        </w:rPr>
        <w:t>e</w:t>
      </w:r>
      <w:r w:rsidRPr="001B4445">
        <w:rPr>
          <w:rFonts w:ascii="Times New Roman" w:eastAsia="Times New Roman" w:hAnsi="Times New Roman" w:cs="Times New Roman"/>
          <w:i/>
          <w:sz w:val="28"/>
          <w:szCs w:val="28"/>
        </w:rPr>
        <w:t>d</w:t>
      </w:r>
      <w:r w:rsidRPr="001B4445">
        <w:rPr>
          <w:rFonts w:ascii="Times New Roman" w:eastAsia="Times New Roman" w:hAnsi="Times New Roman" w:cs="Times New Roman"/>
          <w:i/>
          <w:spacing w:val="33"/>
          <w:sz w:val="28"/>
          <w:szCs w:val="28"/>
        </w:rPr>
        <w:t xml:space="preserve"> </w:t>
      </w:r>
      <w:r w:rsidRPr="001B4445">
        <w:rPr>
          <w:rFonts w:ascii="Times New Roman" w:eastAsia="Times New Roman" w:hAnsi="Times New Roman" w:cs="Times New Roman"/>
          <w:i/>
          <w:sz w:val="28"/>
          <w:szCs w:val="28"/>
        </w:rPr>
        <w:t>from</w:t>
      </w:r>
      <w:r w:rsidRPr="001B4445">
        <w:rPr>
          <w:rFonts w:ascii="Times New Roman" w:eastAsia="Times New Roman" w:hAnsi="Times New Roman" w:cs="Times New Roman"/>
          <w:i/>
          <w:spacing w:val="29"/>
          <w:sz w:val="28"/>
          <w:szCs w:val="28"/>
        </w:rPr>
        <w:t xml:space="preserve"> </w:t>
      </w:r>
      <w:r w:rsidRPr="001B4445">
        <w:rPr>
          <w:rFonts w:ascii="Times New Roman" w:eastAsia="Times New Roman" w:hAnsi="Times New Roman" w:cs="Times New Roman"/>
          <w:i/>
          <w:sz w:val="28"/>
          <w:szCs w:val="28"/>
        </w:rPr>
        <w:t>the</w:t>
      </w:r>
      <w:r w:rsidRPr="001B4445">
        <w:rPr>
          <w:rFonts w:ascii="Times New Roman" w:eastAsia="Times New Roman" w:hAnsi="Times New Roman" w:cs="Times New Roman"/>
          <w:i/>
          <w:spacing w:val="28"/>
          <w:sz w:val="28"/>
          <w:szCs w:val="28"/>
        </w:rPr>
        <w:t xml:space="preserve"> </w:t>
      </w:r>
      <w:r w:rsidRPr="001B4445">
        <w:rPr>
          <w:rFonts w:ascii="Times New Roman" w:eastAsia="Times New Roman" w:hAnsi="Times New Roman" w:cs="Times New Roman"/>
          <w:i/>
          <w:sz w:val="28"/>
          <w:szCs w:val="28"/>
        </w:rPr>
        <w:t>Consolida</w:t>
      </w:r>
      <w:r w:rsidRPr="001B4445">
        <w:rPr>
          <w:rFonts w:ascii="Times New Roman" w:eastAsia="Times New Roman" w:hAnsi="Times New Roman" w:cs="Times New Roman"/>
          <w:i/>
          <w:spacing w:val="1"/>
          <w:sz w:val="28"/>
          <w:szCs w:val="28"/>
        </w:rPr>
        <w:t>t</w:t>
      </w:r>
      <w:r w:rsidRPr="001B4445">
        <w:rPr>
          <w:rFonts w:ascii="Times New Roman" w:eastAsia="Times New Roman" w:hAnsi="Times New Roman" w:cs="Times New Roman"/>
          <w:i/>
          <w:spacing w:val="-1"/>
          <w:sz w:val="28"/>
          <w:szCs w:val="28"/>
        </w:rPr>
        <w:t>e</w:t>
      </w:r>
      <w:r w:rsidRPr="001B4445">
        <w:rPr>
          <w:rFonts w:ascii="Times New Roman" w:eastAsia="Times New Roman" w:hAnsi="Times New Roman" w:cs="Times New Roman"/>
          <w:i/>
          <w:sz w:val="28"/>
          <w:szCs w:val="28"/>
        </w:rPr>
        <w:t>d</w:t>
      </w:r>
      <w:r w:rsidRPr="001B4445">
        <w:rPr>
          <w:rFonts w:ascii="Times New Roman" w:eastAsia="Times New Roman" w:hAnsi="Times New Roman" w:cs="Times New Roman"/>
          <w:i/>
          <w:spacing w:val="29"/>
          <w:sz w:val="28"/>
          <w:szCs w:val="28"/>
        </w:rPr>
        <w:t xml:space="preserve"> </w:t>
      </w:r>
      <w:r w:rsidRPr="001B4445">
        <w:rPr>
          <w:rFonts w:ascii="Times New Roman" w:eastAsia="Times New Roman" w:hAnsi="Times New Roman" w:cs="Times New Roman"/>
          <w:i/>
          <w:spacing w:val="2"/>
          <w:sz w:val="28"/>
          <w:szCs w:val="28"/>
        </w:rPr>
        <w:t>R</w:t>
      </w:r>
      <w:r w:rsidRPr="001B4445">
        <w:rPr>
          <w:rFonts w:ascii="Times New Roman" w:eastAsia="Times New Roman" w:hAnsi="Times New Roman" w:cs="Times New Roman"/>
          <w:i/>
          <w:spacing w:val="-1"/>
          <w:sz w:val="28"/>
          <w:szCs w:val="28"/>
        </w:rPr>
        <w:t>eve</w:t>
      </w:r>
      <w:r w:rsidRPr="001B4445">
        <w:rPr>
          <w:rFonts w:ascii="Times New Roman" w:eastAsia="Times New Roman" w:hAnsi="Times New Roman" w:cs="Times New Roman"/>
          <w:i/>
          <w:sz w:val="28"/>
          <w:szCs w:val="28"/>
        </w:rPr>
        <w:t>n</w:t>
      </w:r>
      <w:r w:rsidRPr="001B4445">
        <w:rPr>
          <w:rFonts w:ascii="Times New Roman" w:eastAsia="Times New Roman" w:hAnsi="Times New Roman" w:cs="Times New Roman"/>
          <w:i/>
          <w:spacing w:val="2"/>
          <w:sz w:val="28"/>
          <w:szCs w:val="28"/>
        </w:rPr>
        <w:t>u</w:t>
      </w:r>
      <w:r w:rsidRPr="001B4445">
        <w:rPr>
          <w:rFonts w:ascii="Times New Roman" w:eastAsia="Times New Roman" w:hAnsi="Times New Roman" w:cs="Times New Roman"/>
          <w:i/>
          <w:sz w:val="28"/>
          <w:szCs w:val="28"/>
        </w:rPr>
        <w:t>e Fund.”</w:t>
      </w:r>
    </w:p>
    <w:p w:rsidR="001B4445" w:rsidRPr="001B4445" w:rsidRDefault="001B4445" w:rsidP="003C2F9E">
      <w:pPr>
        <w:tabs>
          <w:tab w:val="left" w:pos="820"/>
        </w:tabs>
        <w:spacing w:after="120" w:line="240" w:lineRule="auto"/>
        <w:ind w:left="102" w:right="-23"/>
        <w:rPr>
          <w:rFonts w:ascii="Times New Roman" w:eastAsia="Times New Roman" w:hAnsi="Times New Roman" w:cs="Times New Roman"/>
          <w:sz w:val="28"/>
          <w:szCs w:val="28"/>
        </w:rPr>
      </w:pPr>
      <w:r w:rsidRPr="001B4445">
        <w:rPr>
          <w:rFonts w:ascii="Times New Roman" w:eastAsia="Times New Roman" w:hAnsi="Times New Roman" w:cs="Times New Roman"/>
          <w:sz w:val="28"/>
          <w:szCs w:val="28"/>
        </w:rPr>
        <w:t>6.4.2    The</w:t>
      </w:r>
      <w:r w:rsidRPr="001B4445">
        <w:rPr>
          <w:rFonts w:ascii="Times New Roman" w:eastAsia="Times New Roman" w:hAnsi="Times New Roman" w:cs="Times New Roman"/>
          <w:spacing w:val="11"/>
          <w:sz w:val="28"/>
          <w:szCs w:val="28"/>
        </w:rPr>
        <w:t xml:space="preserve"> </w:t>
      </w:r>
      <w:r w:rsidRPr="001B4445">
        <w:rPr>
          <w:rFonts w:ascii="Times New Roman" w:eastAsia="Times New Roman" w:hAnsi="Times New Roman" w:cs="Times New Roman"/>
          <w:sz w:val="28"/>
          <w:szCs w:val="28"/>
        </w:rPr>
        <w:t>A</w:t>
      </w:r>
      <w:r w:rsidRPr="001B4445">
        <w:rPr>
          <w:rFonts w:ascii="Times New Roman" w:eastAsia="Times New Roman" w:hAnsi="Times New Roman" w:cs="Times New Roman"/>
          <w:spacing w:val="-1"/>
          <w:sz w:val="28"/>
          <w:szCs w:val="28"/>
        </w:rPr>
        <w:t>cc</w:t>
      </w:r>
      <w:r w:rsidRPr="001B4445">
        <w:rPr>
          <w:rFonts w:ascii="Times New Roman" w:eastAsia="Times New Roman" w:hAnsi="Times New Roman" w:cs="Times New Roman"/>
          <w:sz w:val="28"/>
          <w:szCs w:val="28"/>
        </w:rPr>
        <w:t>ount</w:t>
      </w:r>
      <w:r w:rsidRPr="001B4445">
        <w:rPr>
          <w:rFonts w:ascii="Times New Roman" w:eastAsia="Times New Roman" w:hAnsi="Times New Roman" w:cs="Times New Roman"/>
          <w:spacing w:val="1"/>
          <w:sz w:val="28"/>
          <w:szCs w:val="28"/>
        </w:rPr>
        <w:t>i</w:t>
      </w:r>
      <w:r w:rsidRPr="001B4445">
        <w:rPr>
          <w:rFonts w:ascii="Times New Roman" w:eastAsia="Times New Roman" w:hAnsi="Times New Roman" w:cs="Times New Roman"/>
          <w:spacing w:val="2"/>
          <w:sz w:val="28"/>
          <w:szCs w:val="28"/>
        </w:rPr>
        <w:t>n</w:t>
      </w:r>
      <w:r w:rsidRPr="001B4445">
        <w:rPr>
          <w:rFonts w:ascii="Times New Roman" w:eastAsia="Times New Roman" w:hAnsi="Times New Roman" w:cs="Times New Roman"/>
          <w:sz w:val="28"/>
          <w:szCs w:val="28"/>
        </w:rPr>
        <w:t>g</w:t>
      </w:r>
      <w:r w:rsidRPr="001B4445">
        <w:rPr>
          <w:rFonts w:ascii="Times New Roman" w:eastAsia="Times New Roman" w:hAnsi="Times New Roman" w:cs="Times New Roman"/>
          <w:spacing w:val="9"/>
          <w:sz w:val="28"/>
          <w:szCs w:val="28"/>
        </w:rPr>
        <w:t xml:space="preserve"> </w:t>
      </w:r>
      <w:r w:rsidRPr="001B4445">
        <w:rPr>
          <w:rFonts w:ascii="Times New Roman" w:eastAsia="Times New Roman" w:hAnsi="Times New Roman" w:cs="Times New Roman"/>
          <w:sz w:val="28"/>
          <w:szCs w:val="28"/>
        </w:rPr>
        <w:t>O</w:t>
      </w:r>
      <w:r w:rsidRPr="001B4445">
        <w:rPr>
          <w:rFonts w:ascii="Times New Roman" w:eastAsia="Times New Roman" w:hAnsi="Times New Roman" w:cs="Times New Roman"/>
          <w:spacing w:val="1"/>
          <w:sz w:val="28"/>
          <w:szCs w:val="28"/>
        </w:rPr>
        <w:t>f</w:t>
      </w:r>
      <w:r w:rsidRPr="001B4445">
        <w:rPr>
          <w:rFonts w:ascii="Times New Roman" w:eastAsia="Times New Roman" w:hAnsi="Times New Roman" w:cs="Times New Roman"/>
          <w:sz w:val="28"/>
          <w:szCs w:val="28"/>
        </w:rPr>
        <w:t>fi</w:t>
      </w:r>
      <w:r w:rsidRPr="001B4445">
        <w:rPr>
          <w:rFonts w:ascii="Times New Roman" w:eastAsia="Times New Roman" w:hAnsi="Times New Roman" w:cs="Times New Roman"/>
          <w:spacing w:val="-1"/>
          <w:sz w:val="28"/>
          <w:szCs w:val="28"/>
        </w:rPr>
        <w:t>ce</w:t>
      </w:r>
      <w:r w:rsidRPr="001B4445">
        <w:rPr>
          <w:rFonts w:ascii="Times New Roman" w:eastAsia="Times New Roman" w:hAnsi="Times New Roman" w:cs="Times New Roman"/>
          <w:sz w:val="28"/>
          <w:szCs w:val="28"/>
        </w:rPr>
        <w:t>r</w:t>
      </w:r>
      <w:r w:rsidRPr="001B4445">
        <w:rPr>
          <w:rFonts w:ascii="Times New Roman" w:eastAsia="Times New Roman" w:hAnsi="Times New Roman" w:cs="Times New Roman"/>
          <w:spacing w:val="15"/>
          <w:sz w:val="28"/>
          <w:szCs w:val="28"/>
        </w:rPr>
        <w:t xml:space="preserve"> </w:t>
      </w:r>
      <w:r w:rsidRPr="001B4445">
        <w:rPr>
          <w:rFonts w:ascii="Times New Roman" w:eastAsia="Times New Roman" w:hAnsi="Times New Roman" w:cs="Times New Roman"/>
          <w:spacing w:val="-1"/>
          <w:sz w:val="28"/>
          <w:szCs w:val="28"/>
        </w:rPr>
        <w:t>e</w:t>
      </w:r>
      <w:r w:rsidRPr="001B4445">
        <w:rPr>
          <w:rFonts w:ascii="Times New Roman" w:eastAsia="Times New Roman" w:hAnsi="Times New Roman" w:cs="Times New Roman"/>
          <w:spacing w:val="2"/>
          <w:sz w:val="28"/>
          <w:szCs w:val="28"/>
        </w:rPr>
        <w:t>x</w:t>
      </w:r>
      <w:r w:rsidRPr="001B4445">
        <w:rPr>
          <w:rFonts w:ascii="Times New Roman" w:eastAsia="Times New Roman" w:hAnsi="Times New Roman" w:cs="Times New Roman"/>
          <w:sz w:val="28"/>
          <w:szCs w:val="28"/>
        </w:rPr>
        <w:t>plain</w:t>
      </w:r>
      <w:r w:rsidRPr="001B4445">
        <w:rPr>
          <w:rFonts w:ascii="Times New Roman" w:eastAsia="Times New Roman" w:hAnsi="Times New Roman" w:cs="Times New Roman"/>
          <w:spacing w:val="-1"/>
          <w:sz w:val="28"/>
          <w:szCs w:val="28"/>
        </w:rPr>
        <w:t>e</w:t>
      </w:r>
      <w:r w:rsidRPr="001B4445">
        <w:rPr>
          <w:rFonts w:ascii="Times New Roman" w:eastAsia="Times New Roman" w:hAnsi="Times New Roman" w:cs="Times New Roman"/>
          <w:sz w:val="28"/>
          <w:szCs w:val="28"/>
        </w:rPr>
        <w:t>d</w:t>
      </w:r>
      <w:r w:rsidRPr="001B4445">
        <w:rPr>
          <w:rFonts w:ascii="Times New Roman" w:eastAsia="Times New Roman" w:hAnsi="Times New Roman" w:cs="Times New Roman"/>
          <w:spacing w:val="12"/>
          <w:sz w:val="28"/>
          <w:szCs w:val="28"/>
        </w:rPr>
        <w:t xml:space="preserve"> </w:t>
      </w:r>
      <w:r w:rsidRPr="001B4445">
        <w:rPr>
          <w:rFonts w:ascii="Times New Roman" w:eastAsia="Times New Roman" w:hAnsi="Times New Roman" w:cs="Times New Roman"/>
          <w:sz w:val="28"/>
          <w:szCs w:val="28"/>
        </w:rPr>
        <w:t>that</w:t>
      </w:r>
      <w:r w:rsidRPr="001B4445">
        <w:rPr>
          <w:rFonts w:ascii="Times New Roman" w:eastAsia="Times New Roman" w:hAnsi="Times New Roman" w:cs="Times New Roman"/>
          <w:spacing w:val="12"/>
          <w:sz w:val="28"/>
          <w:szCs w:val="28"/>
        </w:rPr>
        <w:t xml:space="preserve"> </w:t>
      </w:r>
      <w:r w:rsidRPr="001B4445">
        <w:rPr>
          <w:rFonts w:ascii="Times New Roman" w:eastAsia="Times New Roman" w:hAnsi="Times New Roman" w:cs="Times New Roman"/>
          <w:sz w:val="28"/>
          <w:szCs w:val="28"/>
        </w:rPr>
        <w:t>he</w:t>
      </w:r>
      <w:r w:rsidRPr="001B4445">
        <w:rPr>
          <w:rFonts w:ascii="Times New Roman" w:eastAsia="Times New Roman" w:hAnsi="Times New Roman" w:cs="Times New Roman"/>
          <w:spacing w:val="11"/>
          <w:sz w:val="28"/>
          <w:szCs w:val="28"/>
        </w:rPr>
        <w:t xml:space="preserve"> </w:t>
      </w:r>
      <w:r w:rsidRPr="001B4445">
        <w:rPr>
          <w:rFonts w:ascii="Times New Roman" w:eastAsia="Times New Roman" w:hAnsi="Times New Roman" w:cs="Times New Roman"/>
          <w:sz w:val="28"/>
          <w:szCs w:val="28"/>
        </w:rPr>
        <w:t>w</w:t>
      </w:r>
      <w:r w:rsidRPr="001B4445">
        <w:rPr>
          <w:rFonts w:ascii="Times New Roman" w:eastAsia="Times New Roman" w:hAnsi="Times New Roman" w:cs="Times New Roman"/>
          <w:spacing w:val="-1"/>
          <w:sz w:val="28"/>
          <w:szCs w:val="28"/>
        </w:rPr>
        <w:t>a</w:t>
      </w:r>
      <w:r w:rsidRPr="001B4445">
        <w:rPr>
          <w:rFonts w:ascii="Times New Roman" w:eastAsia="Times New Roman" w:hAnsi="Times New Roman" w:cs="Times New Roman"/>
          <w:sz w:val="28"/>
          <w:szCs w:val="28"/>
        </w:rPr>
        <w:t>s</w:t>
      </w:r>
      <w:r w:rsidRPr="001B4445">
        <w:rPr>
          <w:rFonts w:ascii="Times New Roman" w:eastAsia="Times New Roman" w:hAnsi="Times New Roman" w:cs="Times New Roman"/>
          <w:spacing w:val="12"/>
          <w:sz w:val="28"/>
          <w:szCs w:val="28"/>
        </w:rPr>
        <w:t xml:space="preserve"> </w:t>
      </w:r>
      <w:r w:rsidRPr="001B4445">
        <w:rPr>
          <w:rFonts w:ascii="Times New Roman" w:eastAsia="Times New Roman" w:hAnsi="Times New Roman" w:cs="Times New Roman"/>
          <w:sz w:val="28"/>
          <w:szCs w:val="28"/>
        </w:rPr>
        <w:t>t</w:t>
      </w:r>
      <w:r w:rsidRPr="001B4445">
        <w:rPr>
          <w:rFonts w:ascii="Times New Roman" w:eastAsia="Times New Roman" w:hAnsi="Times New Roman" w:cs="Times New Roman"/>
          <w:spacing w:val="2"/>
          <w:sz w:val="28"/>
          <w:szCs w:val="28"/>
        </w:rPr>
        <w:t>r</w:t>
      </w:r>
      <w:r w:rsidRPr="001B4445">
        <w:rPr>
          <w:rFonts w:ascii="Times New Roman" w:eastAsia="Times New Roman" w:hAnsi="Times New Roman" w:cs="Times New Roman"/>
          <w:spacing w:val="-2"/>
          <w:sz w:val="28"/>
          <w:szCs w:val="28"/>
        </w:rPr>
        <w:t>y</w:t>
      </w:r>
      <w:r w:rsidRPr="001B4445">
        <w:rPr>
          <w:rFonts w:ascii="Times New Roman" w:eastAsia="Times New Roman" w:hAnsi="Times New Roman" w:cs="Times New Roman"/>
          <w:sz w:val="28"/>
          <w:szCs w:val="28"/>
        </w:rPr>
        <w:t>ing</w:t>
      </w:r>
      <w:r w:rsidRPr="001B4445">
        <w:rPr>
          <w:rFonts w:ascii="Times New Roman" w:eastAsia="Times New Roman" w:hAnsi="Times New Roman" w:cs="Times New Roman"/>
          <w:spacing w:val="10"/>
          <w:sz w:val="28"/>
          <w:szCs w:val="28"/>
        </w:rPr>
        <w:t xml:space="preserve"> </w:t>
      </w:r>
      <w:r w:rsidRPr="001B4445">
        <w:rPr>
          <w:rFonts w:ascii="Times New Roman" w:eastAsia="Times New Roman" w:hAnsi="Times New Roman" w:cs="Times New Roman"/>
          <w:sz w:val="28"/>
          <w:szCs w:val="28"/>
        </w:rPr>
        <w:t>to</w:t>
      </w:r>
      <w:r w:rsidRPr="001B4445">
        <w:rPr>
          <w:rFonts w:ascii="Times New Roman" w:eastAsia="Times New Roman" w:hAnsi="Times New Roman" w:cs="Times New Roman"/>
          <w:spacing w:val="12"/>
          <w:sz w:val="28"/>
          <w:szCs w:val="28"/>
        </w:rPr>
        <w:t xml:space="preserve"> </w:t>
      </w:r>
      <w:r w:rsidRPr="001B4445">
        <w:rPr>
          <w:rFonts w:ascii="Times New Roman" w:eastAsia="Times New Roman" w:hAnsi="Times New Roman" w:cs="Times New Roman"/>
          <w:sz w:val="28"/>
          <w:szCs w:val="28"/>
        </w:rPr>
        <w:t>und</w:t>
      </w:r>
      <w:r w:rsidRPr="001B4445">
        <w:rPr>
          <w:rFonts w:ascii="Times New Roman" w:eastAsia="Times New Roman" w:hAnsi="Times New Roman" w:cs="Times New Roman"/>
          <w:spacing w:val="-1"/>
          <w:sz w:val="28"/>
          <w:szCs w:val="28"/>
        </w:rPr>
        <w:t>e</w:t>
      </w:r>
      <w:r w:rsidRPr="001B4445">
        <w:rPr>
          <w:rFonts w:ascii="Times New Roman" w:eastAsia="Times New Roman" w:hAnsi="Times New Roman" w:cs="Times New Roman"/>
          <w:sz w:val="28"/>
          <w:szCs w:val="28"/>
        </w:rPr>
        <w:t>rst</w:t>
      </w:r>
      <w:r w:rsidRPr="001B4445">
        <w:rPr>
          <w:rFonts w:ascii="Times New Roman" w:eastAsia="Times New Roman" w:hAnsi="Times New Roman" w:cs="Times New Roman"/>
          <w:spacing w:val="-1"/>
          <w:sz w:val="28"/>
          <w:szCs w:val="28"/>
        </w:rPr>
        <w:t>a</w:t>
      </w:r>
      <w:r w:rsidRPr="001B4445">
        <w:rPr>
          <w:rFonts w:ascii="Times New Roman" w:eastAsia="Times New Roman" w:hAnsi="Times New Roman" w:cs="Times New Roman"/>
          <w:sz w:val="28"/>
          <w:szCs w:val="28"/>
        </w:rPr>
        <w:t>nd</w:t>
      </w:r>
      <w:r w:rsidRPr="001B4445">
        <w:rPr>
          <w:rFonts w:ascii="Times New Roman" w:eastAsia="Times New Roman" w:hAnsi="Times New Roman" w:cs="Times New Roman"/>
          <w:spacing w:val="12"/>
          <w:sz w:val="28"/>
          <w:szCs w:val="28"/>
        </w:rPr>
        <w:t xml:space="preserve"> </w:t>
      </w:r>
      <w:r w:rsidRPr="001B4445">
        <w:rPr>
          <w:rFonts w:ascii="Times New Roman" w:eastAsia="Times New Roman" w:hAnsi="Times New Roman" w:cs="Times New Roman"/>
          <w:sz w:val="28"/>
          <w:szCs w:val="28"/>
        </w:rPr>
        <w:t>the</w:t>
      </w:r>
      <w:r w:rsidRPr="001B4445">
        <w:rPr>
          <w:rFonts w:ascii="Times New Roman" w:eastAsia="Times New Roman" w:hAnsi="Times New Roman" w:cs="Times New Roman"/>
          <w:spacing w:val="11"/>
          <w:sz w:val="28"/>
          <w:szCs w:val="28"/>
        </w:rPr>
        <w:t xml:space="preserve"> </w:t>
      </w:r>
      <w:r w:rsidRPr="001B4445">
        <w:rPr>
          <w:rFonts w:ascii="Times New Roman" w:eastAsia="Times New Roman" w:hAnsi="Times New Roman" w:cs="Times New Roman"/>
          <w:sz w:val="28"/>
          <w:szCs w:val="28"/>
        </w:rPr>
        <w:t>l</w:t>
      </w:r>
      <w:r w:rsidRPr="001B4445">
        <w:rPr>
          <w:rFonts w:ascii="Times New Roman" w:eastAsia="Times New Roman" w:hAnsi="Times New Roman" w:cs="Times New Roman"/>
          <w:spacing w:val="2"/>
          <w:sz w:val="28"/>
          <w:szCs w:val="28"/>
        </w:rPr>
        <w:t>a</w:t>
      </w:r>
      <w:r w:rsidRPr="001B4445">
        <w:rPr>
          <w:rFonts w:ascii="Times New Roman" w:eastAsia="Times New Roman" w:hAnsi="Times New Roman" w:cs="Times New Roman"/>
          <w:sz w:val="28"/>
          <w:szCs w:val="28"/>
        </w:rPr>
        <w:t>w</w:t>
      </w:r>
      <w:r w:rsidRPr="001B4445">
        <w:rPr>
          <w:rFonts w:ascii="Times New Roman" w:eastAsia="Times New Roman" w:hAnsi="Times New Roman" w:cs="Times New Roman"/>
          <w:spacing w:val="11"/>
          <w:sz w:val="28"/>
          <w:szCs w:val="28"/>
        </w:rPr>
        <w:t xml:space="preserve"> </w:t>
      </w:r>
      <w:r w:rsidRPr="001B4445">
        <w:rPr>
          <w:rFonts w:ascii="Times New Roman" w:eastAsia="Times New Roman" w:hAnsi="Times New Roman" w:cs="Times New Roman"/>
          <w:spacing w:val="-1"/>
          <w:sz w:val="28"/>
          <w:szCs w:val="28"/>
        </w:rPr>
        <w:t>a</w:t>
      </w:r>
      <w:r w:rsidRPr="001B4445">
        <w:rPr>
          <w:rFonts w:ascii="Times New Roman" w:eastAsia="Times New Roman" w:hAnsi="Times New Roman" w:cs="Times New Roman"/>
          <w:sz w:val="28"/>
          <w:szCs w:val="28"/>
        </w:rPr>
        <w:t>nd</w:t>
      </w:r>
      <w:r w:rsidRPr="001B4445">
        <w:rPr>
          <w:rFonts w:ascii="Times New Roman" w:eastAsia="Times New Roman" w:hAnsi="Times New Roman" w:cs="Times New Roman"/>
          <w:spacing w:val="12"/>
          <w:sz w:val="28"/>
          <w:szCs w:val="28"/>
        </w:rPr>
        <w:t xml:space="preserve"> </w:t>
      </w:r>
      <w:r w:rsidRPr="001B4445">
        <w:rPr>
          <w:rFonts w:ascii="Times New Roman" w:eastAsia="Times New Roman" w:hAnsi="Times New Roman" w:cs="Times New Roman"/>
          <w:spacing w:val="-1"/>
          <w:sz w:val="28"/>
          <w:szCs w:val="28"/>
        </w:rPr>
        <w:t>c</w:t>
      </w:r>
      <w:r w:rsidRPr="001B4445">
        <w:rPr>
          <w:rFonts w:ascii="Times New Roman" w:eastAsia="Times New Roman" w:hAnsi="Times New Roman" w:cs="Times New Roman"/>
          <w:sz w:val="28"/>
          <w:szCs w:val="28"/>
        </w:rPr>
        <w:t>ome</w:t>
      </w:r>
      <w:r w:rsidRPr="001B4445">
        <w:rPr>
          <w:rFonts w:ascii="Times New Roman" w:eastAsia="Times New Roman" w:hAnsi="Times New Roman" w:cs="Times New Roman"/>
          <w:spacing w:val="11"/>
          <w:sz w:val="28"/>
          <w:szCs w:val="28"/>
        </w:rPr>
        <w:t xml:space="preserve"> </w:t>
      </w:r>
      <w:r w:rsidRPr="001B4445">
        <w:rPr>
          <w:rFonts w:ascii="Times New Roman" w:eastAsia="Times New Roman" w:hAnsi="Times New Roman" w:cs="Times New Roman"/>
          <w:sz w:val="28"/>
          <w:szCs w:val="28"/>
        </w:rPr>
        <w:t>up with</w:t>
      </w:r>
      <w:r w:rsidRPr="001B4445">
        <w:rPr>
          <w:rFonts w:ascii="Times New Roman" w:eastAsia="Times New Roman" w:hAnsi="Times New Roman" w:cs="Times New Roman"/>
          <w:spacing w:val="5"/>
          <w:sz w:val="28"/>
          <w:szCs w:val="28"/>
        </w:rPr>
        <w:t xml:space="preserve"> </w:t>
      </w:r>
      <w:r w:rsidRPr="001B4445">
        <w:rPr>
          <w:rFonts w:ascii="Times New Roman" w:eastAsia="Times New Roman" w:hAnsi="Times New Roman" w:cs="Times New Roman"/>
          <w:sz w:val="28"/>
          <w:szCs w:val="28"/>
        </w:rPr>
        <w:t>the</w:t>
      </w:r>
      <w:r w:rsidRPr="001B4445">
        <w:rPr>
          <w:rFonts w:ascii="Times New Roman" w:eastAsia="Times New Roman" w:hAnsi="Times New Roman" w:cs="Times New Roman"/>
          <w:spacing w:val="4"/>
          <w:sz w:val="28"/>
          <w:szCs w:val="28"/>
        </w:rPr>
        <w:t xml:space="preserve"> </w:t>
      </w:r>
      <w:r w:rsidRPr="001B4445">
        <w:rPr>
          <w:rFonts w:ascii="Times New Roman" w:eastAsia="Times New Roman" w:hAnsi="Times New Roman" w:cs="Times New Roman"/>
          <w:sz w:val="28"/>
          <w:szCs w:val="28"/>
        </w:rPr>
        <w:t>n</w:t>
      </w:r>
      <w:r w:rsidRPr="001B4445">
        <w:rPr>
          <w:rFonts w:ascii="Times New Roman" w:eastAsia="Times New Roman" w:hAnsi="Times New Roman" w:cs="Times New Roman"/>
          <w:spacing w:val="-1"/>
          <w:sz w:val="28"/>
          <w:szCs w:val="28"/>
        </w:rPr>
        <w:t>ece</w:t>
      </w:r>
      <w:r w:rsidRPr="001B4445">
        <w:rPr>
          <w:rFonts w:ascii="Times New Roman" w:eastAsia="Times New Roman" w:hAnsi="Times New Roman" w:cs="Times New Roman"/>
          <w:sz w:val="28"/>
          <w:szCs w:val="28"/>
        </w:rPr>
        <w:t>s</w:t>
      </w:r>
      <w:r w:rsidRPr="001B4445">
        <w:rPr>
          <w:rFonts w:ascii="Times New Roman" w:eastAsia="Times New Roman" w:hAnsi="Times New Roman" w:cs="Times New Roman"/>
          <w:spacing w:val="3"/>
          <w:sz w:val="28"/>
          <w:szCs w:val="28"/>
        </w:rPr>
        <w:t>s</w:t>
      </w:r>
      <w:r w:rsidRPr="001B4445">
        <w:rPr>
          <w:rFonts w:ascii="Times New Roman" w:eastAsia="Times New Roman" w:hAnsi="Times New Roman" w:cs="Times New Roman"/>
          <w:spacing w:val="-1"/>
          <w:sz w:val="28"/>
          <w:szCs w:val="28"/>
        </w:rPr>
        <w:t>a</w:t>
      </w:r>
      <w:r w:rsidRPr="001B4445">
        <w:rPr>
          <w:rFonts w:ascii="Times New Roman" w:eastAsia="Times New Roman" w:hAnsi="Times New Roman" w:cs="Times New Roman"/>
          <w:spacing w:val="4"/>
          <w:sz w:val="28"/>
          <w:szCs w:val="28"/>
        </w:rPr>
        <w:t>r</w:t>
      </w:r>
      <w:r w:rsidRPr="001B4445">
        <w:rPr>
          <w:rFonts w:ascii="Times New Roman" w:eastAsia="Times New Roman" w:hAnsi="Times New Roman" w:cs="Times New Roman"/>
          <w:sz w:val="28"/>
          <w:szCs w:val="28"/>
        </w:rPr>
        <w:t>y stru</w:t>
      </w:r>
      <w:r w:rsidRPr="001B4445">
        <w:rPr>
          <w:rFonts w:ascii="Times New Roman" w:eastAsia="Times New Roman" w:hAnsi="Times New Roman" w:cs="Times New Roman"/>
          <w:spacing w:val="-1"/>
          <w:sz w:val="28"/>
          <w:szCs w:val="28"/>
        </w:rPr>
        <w:t>c</w:t>
      </w:r>
      <w:r w:rsidRPr="001B4445">
        <w:rPr>
          <w:rFonts w:ascii="Times New Roman" w:eastAsia="Times New Roman" w:hAnsi="Times New Roman" w:cs="Times New Roman"/>
          <w:spacing w:val="3"/>
          <w:sz w:val="28"/>
          <w:szCs w:val="28"/>
        </w:rPr>
        <w:t>t</w:t>
      </w:r>
      <w:r w:rsidRPr="001B4445">
        <w:rPr>
          <w:rFonts w:ascii="Times New Roman" w:eastAsia="Times New Roman" w:hAnsi="Times New Roman" w:cs="Times New Roman"/>
          <w:sz w:val="28"/>
          <w:szCs w:val="28"/>
        </w:rPr>
        <w:t>ur</w:t>
      </w:r>
      <w:r w:rsidRPr="001B4445">
        <w:rPr>
          <w:rFonts w:ascii="Times New Roman" w:eastAsia="Times New Roman" w:hAnsi="Times New Roman" w:cs="Times New Roman"/>
          <w:spacing w:val="-2"/>
          <w:sz w:val="28"/>
          <w:szCs w:val="28"/>
        </w:rPr>
        <w:t>e</w:t>
      </w:r>
      <w:r w:rsidRPr="001B4445">
        <w:rPr>
          <w:rFonts w:ascii="Times New Roman" w:eastAsia="Times New Roman" w:hAnsi="Times New Roman" w:cs="Times New Roman"/>
          <w:sz w:val="28"/>
          <w:szCs w:val="28"/>
        </w:rPr>
        <w:t>s</w:t>
      </w:r>
      <w:r w:rsidRPr="001B4445">
        <w:rPr>
          <w:rFonts w:ascii="Times New Roman" w:eastAsia="Times New Roman" w:hAnsi="Times New Roman" w:cs="Times New Roman"/>
          <w:spacing w:val="5"/>
          <w:sz w:val="28"/>
          <w:szCs w:val="28"/>
        </w:rPr>
        <w:t xml:space="preserve"> </w:t>
      </w:r>
      <w:r w:rsidRPr="001B4445">
        <w:rPr>
          <w:rFonts w:ascii="Times New Roman" w:eastAsia="Times New Roman" w:hAnsi="Times New Roman" w:cs="Times New Roman"/>
          <w:sz w:val="28"/>
          <w:szCs w:val="28"/>
        </w:rPr>
        <w:t>to</w:t>
      </w:r>
      <w:r w:rsidRPr="001B4445">
        <w:rPr>
          <w:rFonts w:ascii="Times New Roman" w:eastAsia="Times New Roman" w:hAnsi="Times New Roman" w:cs="Times New Roman"/>
          <w:spacing w:val="5"/>
          <w:sz w:val="28"/>
          <w:szCs w:val="28"/>
        </w:rPr>
        <w:t xml:space="preserve"> </w:t>
      </w:r>
      <w:r w:rsidRPr="001B4445">
        <w:rPr>
          <w:rFonts w:ascii="Times New Roman" w:eastAsia="Times New Roman" w:hAnsi="Times New Roman" w:cs="Times New Roman"/>
          <w:spacing w:val="-1"/>
          <w:sz w:val="28"/>
          <w:szCs w:val="28"/>
        </w:rPr>
        <w:t>e</w:t>
      </w:r>
      <w:r w:rsidRPr="001B4445">
        <w:rPr>
          <w:rFonts w:ascii="Times New Roman" w:eastAsia="Times New Roman" w:hAnsi="Times New Roman" w:cs="Times New Roman"/>
          <w:sz w:val="28"/>
          <w:szCs w:val="28"/>
        </w:rPr>
        <w:t>nsu</w:t>
      </w:r>
      <w:r w:rsidRPr="001B4445">
        <w:rPr>
          <w:rFonts w:ascii="Times New Roman" w:eastAsia="Times New Roman" w:hAnsi="Times New Roman" w:cs="Times New Roman"/>
          <w:spacing w:val="2"/>
          <w:sz w:val="28"/>
          <w:szCs w:val="28"/>
        </w:rPr>
        <w:t>r</w:t>
      </w:r>
      <w:r w:rsidRPr="001B4445">
        <w:rPr>
          <w:rFonts w:ascii="Times New Roman" w:eastAsia="Times New Roman" w:hAnsi="Times New Roman" w:cs="Times New Roman"/>
          <w:sz w:val="28"/>
          <w:szCs w:val="28"/>
        </w:rPr>
        <w:t>e</w:t>
      </w:r>
      <w:r w:rsidRPr="001B4445">
        <w:rPr>
          <w:rFonts w:ascii="Times New Roman" w:eastAsia="Times New Roman" w:hAnsi="Times New Roman" w:cs="Times New Roman"/>
          <w:spacing w:val="4"/>
          <w:sz w:val="28"/>
          <w:szCs w:val="28"/>
        </w:rPr>
        <w:t xml:space="preserve"> </w:t>
      </w:r>
      <w:r w:rsidRPr="001B4445">
        <w:rPr>
          <w:rFonts w:ascii="Times New Roman" w:eastAsia="Times New Roman" w:hAnsi="Times New Roman" w:cs="Times New Roman"/>
          <w:spacing w:val="-1"/>
          <w:sz w:val="28"/>
          <w:szCs w:val="28"/>
        </w:rPr>
        <w:t>c</w:t>
      </w:r>
      <w:r w:rsidRPr="001B4445">
        <w:rPr>
          <w:rFonts w:ascii="Times New Roman" w:eastAsia="Times New Roman" w:hAnsi="Times New Roman" w:cs="Times New Roman"/>
          <w:sz w:val="28"/>
          <w:szCs w:val="28"/>
        </w:rPr>
        <w:t>omp</w:t>
      </w:r>
      <w:r w:rsidRPr="001B4445">
        <w:rPr>
          <w:rFonts w:ascii="Times New Roman" w:eastAsia="Times New Roman" w:hAnsi="Times New Roman" w:cs="Times New Roman"/>
          <w:spacing w:val="1"/>
          <w:sz w:val="28"/>
          <w:szCs w:val="28"/>
        </w:rPr>
        <w:t>l</w:t>
      </w:r>
      <w:r w:rsidRPr="001B4445">
        <w:rPr>
          <w:rFonts w:ascii="Times New Roman" w:eastAsia="Times New Roman" w:hAnsi="Times New Roman" w:cs="Times New Roman"/>
          <w:sz w:val="28"/>
          <w:szCs w:val="28"/>
        </w:rPr>
        <w:t>ian</w:t>
      </w:r>
      <w:r w:rsidRPr="001B4445">
        <w:rPr>
          <w:rFonts w:ascii="Times New Roman" w:eastAsia="Times New Roman" w:hAnsi="Times New Roman" w:cs="Times New Roman"/>
          <w:spacing w:val="1"/>
          <w:sz w:val="28"/>
          <w:szCs w:val="28"/>
        </w:rPr>
        <w:t>c</w:t>
      </w:r>
      <w:r w:rsidRPr="001B4445">
        <w:rPr>
          <w:rFonts w:ascii="Times New Roman" w:eastAsia="Times New Roman" w:hAnsi="Times New Roman" w:cs="Times New Roman"/>
          <w:spacing w:val="-1"/>
          <w:sz w:val="28"/>
          <w:szCs w:val="28"/>
        </w:rPr>
        <w:t>e</w:t>
      </w:r>
      <w:r w:rsidRPr="001B4445">
        <w:rPr>
          <w:rFonts w:ascii="Times New Roman" w:eastAsia="Times New Roman" w:hAnsi="Times New Roman" w:cs="Times New Roman"/>
          <w:sz w:val="28"/>
          <w:szCs w:val="28"/>
        </w:rPr>
        <w:t>.</w:t>
      </w:r>
      <w:r w:rsidRPr="001B4445">
        <w:rPr>
          <w:rFonts w:ascii="Times New Roman" w:eastAsia="Times New Roman" w:hAnsi="Times New Roman" w:cs="Times New Roman"/>
          <w:spacing w:val="5"/>
          <w:sz w:val="28"/>
          <w:szCs w:val="28"/>
        </w:rPr>
        <w:t xml:space="preserve"> </w:t>
      </w:r>
      <w:r w:rsidRPr="001B4445">
        <w:rPr>
          <w:rFonts w:ascii="Times New Roman" w:eastAsia="Times New Roman" w:hAnsi="Times New Roman" w:cs="Times New Roman"/>
          <w:sz w:val="28"/>
          <w:szCs w:val="28"/>
        </w:rPr>
        <w:t>He</w:t>
      </w:r>
      <w:r w:rsidRPr="001B4445">
        <w:rPr>
          <w:rFonts w:ascii="Times New Roman" w:eastAsia="Times New Roman" w:hAnsi="Times New Roman" w:cs="Times New Roman"/>
          <w:spacing w:val="10"/>
          <w:sz w:val="28"/>
          <w:szCs w:val="28"/>
        </w:rPr>
        <w:t xml:space="preserve"> </w:t>
      </w:r>
      <w:r w:rsidRPr="001B4445">
        <w:rPr>
          <w:rFonts w:ascii="Times New Roman" w:eastAsia="Times New Roman" w:hAnsi="Times New Roman" w:cs="Times New Roman"/>
          <w:spacing w:val="-1"/>
          <w:sz w:val="28"/>
          <w:szCs w:val="28"/>
        </w:rPr>
        <w:t>ac</w:t>
      </w:r>
      <w:r w:rsidRPr="001B4445">
        <w:rPr>
          <w:rFonts w:ascii="Times New Roman" w:eastAsia="Times New Roman" w:hAnsi="Times New Roman" w:cs="Times New Roman"/>
          <w:sz w:val="28"/>
          <w:szCs w:val="28"/>
        </w:rPr>
        <w:t>knowl</w:t>
      </w:r>
      <w:r w:rsidRPr="001B4445">
        <w:rPr>
          <w:rFonts w:ascii="Times New Roman" w:eastAsia="Times New Roman" w:hAnsi="Times New Roman" w:cs="Times New Roman"/>
          <w:spacing w:val="-1"/>
          <w:sz w:val="28"/>
          <w:szCs w:val="28"/>
        </w:rPr>
        <w:t>e</w:t>
      </w:r>
      <w:r w:rsidRPr="001B4445">
        <w:rPr>
          <w:rFonts w:ascii="Times New Roman" w:eastAsia="Times New Roman" w:hAnsi="Times New Roman" w:cs="Times New Roman"/>
          <w:spacing w:val="2"/>
          <w:sz w:val="28"/>
          <w:szCs w:val="28"/>
        </w:rPr>
        <w:t>d</w:t>
      </w:r>
      <w:r w:rsidRPr="001B4445">
        <w:rPr>
          <w:rFonts w:ascii="Times New Roman" w:eastAsia="Times New Roman" w:hAnsi="Times New Roman" w:cs="Times New Roman"/>
          <w:sz w:val="28"/>
          <w:szCs w:val="28"/>
        </w:rPr>
        <w:t>g</w:t>
      </w:r>
      <w:r w:rsidRPr="001B4445">
        <w:rPr>
          <w:rFonts w:ascii="Times New Roman" w:eastAsia="Times New Roman" w:hAnsi="Times New Roman" w:cs="Times New Roman"/>
          <w:spacing w:val="-1"/>
          <w:sz w:val="28"/>
          <w:szCs w:val="28"/>
        </w:rPr>
        <w:t>e</w:t>
      </w:r>
      <w:r w:rsidRPr="001B4445">
        <w:rPr>
          <w:rFonts w:ascii="Times New Roman" w:eastAsia="Times New Roman" w:hAnsi="Times New Roman" w:cs="Times New Roman"/>
          <w:sz w:val="28"/>
          <w:szCs w:val="28"/>
        </w:rPr>
        <w:t>d</w:t>
      </w:r>
      <w:r w:rsidRPr="001B4445">
        <w:rPr>
          <w:rFonts w:ascii="Times New Roman" w:eastAsia="Times New Roman" w:hAnsi="Times New Roman" w:cs="Times New Roman"/>
          <w:spacing w:val="5"/>
          <w:sz w:val="28"/>
          <w:szCs w:val="28"/>
        </w:rPr>
        <w:t xml:space="preserve"> </w:t>
      </w:r>
      <w:r w:rsidRPr="001B4445">
        <w:rPr>
          <w:rFonts w:ascii="Times New Roman" w:eastAsia="Times New Roman" w:hAnsi="Times New Roman" w:cs="Times New Roman"/>
          <w:sz w:val="28"/>
          <w:szCs w:val="28"/>
        </w:rPr>
        <w:t>that</w:t>
      </w:r>
      <w:r w:rsidRPr="001B4445">
        <w:rPr>
          <w:rFonts w:ascii="Times New Roman" w:eastAsia="Times New Roman" w:hAnsi="Times New Roman" w:cs="Times New Roman"/>
          <w:spacing w:val="7"/>
          <w:sz w:val="28"/>
          <w:szCs w:val="28"/>
        </w:rPr>
        <w:t xml:space="preserve"> </w:t>
      </w:r>
      <w:r w:rsidRPr="001B4445">
        <w:rPr>
          <w:rFonts w:ascii="Times New Roman" w:eastAsia="Times New Roman" w:hAnsi="Times New Roman" w:cs="Times New Roman"/>
          <w:sz w:val="28"/>
          <w:szCs w:val="28"/>
        </w:rPr>
        <w:t>the</w:t>
      </w:r>
      <w:r w:rsidRPr="001B4445">
        <w:rPr>
          <w:rFonts w:ascii="Times New Roman" w:eastAsia="Times New Roman" w:hAnsi="Times New Roman" w:cs="Times New Roman"/>
          <w:spacing w:val="-1"/>
          <w:sz w:val="28"/>
          <w:szCs w:val="28"/>
        </w:rPr>
        <w:t>r</w:t>
      </w:r>
      <w:r w:rsidRPr="001B4445">
        <w:rPr>
          <w:rFonts w:ascii="Times New Roman" w:eastAsia="Times New Roman" w:hAnsi="Times New Roman" w:cs="Times New Roman"/>
          <w:sz w:val="28"/>
          <w:szCs w:val="28"/>
        </w:rPr>
        <w:t>e</w:t>
      </w:r>
      <w:r w:rsidRPr="001B4445">
        <w:rPr>
          <w:rFonts w:ascii="Times New Roman" w:eastAsia="Times New Roman" w:hAnsi="Times New Roman" w:cs="Times New Roman"/>
          <w:spacing w:val="6"/>
          <w:sz w:val="28"/>
          <w:szCs w:val="28"/>
        </w:rPr>
        <w:t xml:space="preserve"> </w:t>
      </w:r>
      <w:r w:rsidRPr="001B4445">
        <w:rPr>
          <w:rFonts w:ascii="Times New Roman" w:eastAsia="Times New Roman" w:hAnsi="Times New Roman" w:cs="Times New Roman"/>
          <w:spacing w:val="-1"/>
          <w:sz w:val="28"/>
          <w:szCs w:val="28"/>
        </w:rPr>
        <w:t>c</w:t>
      </w:r>
      <w:r w:rsidRPr="001B4445">
        <w:rPr>
          <w:rFonts w:ascii="Times New Roman" w:eastAsia="Times New Roman" w:hAnsi="Times New Roman" w:cs="Times New Roman"/>
          <w:sz w:val="28"/>
          <w:szCs w:val="28"/>
        </w:rPr>
        <w:t>ould</w:t>
      </w:r>
      <w:r w:rsidRPr="001B4445">
        <w:rPr>
          <w:rFonts w:ascii="Times New Roman" w:eastAsia="Times New Roman" w:hAnsi="Times New Roman" w:cs="Times New Roman"/>
          <w:spacing w:val="5"/>
          <w:sz w:val="28"/>
          <w:szCs w:val="28"/>
        </w:rPr>
        <w:t xml:space="preserve"> </w:t>
      </w:r>
      <w:r w:rsidRPr="001B4445">
        <w:rPr>
          <w:rFonts w:ascii="Times New Roman" w:eastAsia="Times New Roman" w:hAnsi="Times New Roman" w:cs="Times New Roman"/>
          <w:sz w:val="28"/>
          <w:szCs w:val="28"/>
        </w:rPr>
        <w:t>be is</w:t>
      </w:r>
      <w:r w:rsidRPr="001B4445">
        <w:rPr>
          <w:rFonts w:ascii="Times New Roman" w:eastAsia="Times New Roman" w:hAnsi="Times New Roman" w:cs="Times New Roman"/>
          <w:spacing w:val="1"/>
          <w:sz w:val="28"/>
          <w:szCs w:val="28"/>
        </w:rPr>
        <w:t>s</w:t>
      </w:r>
      <w:r w:rsidRPr="001B4445">
        <w:rPr>
          <w:rFonts w:ascii="Times New Roman" w:eastAsia="Times New Roman" w:hAnsi="Times New Roman" w:cs="Times New Roman"/>
          <w:sz w:val="28"/>
          <w:szCs w:val="28"/>
        </w:rPr>
        <w:t>u</w:t>
      </w:r>
      <w:r w:rsidRPr="001B4445">
        <w:rPr>
          <w:rFonts w:ascii="Times New Roman" w:eastAsia="Times New Roman" w:hAnsi="Times New Roman" w:cs="Times New Roman"/>
          <w:spacing w:val="-1"/>
          <w:sz w:val="28"/>
          <w:szCs w:val="28"/>
        </w:rPr>
        <w:t>e</w:t>
      </w:r>
      <w:r w:rsidRPr="001B4445">
        <w:rPr>
          <w:rFonts w:ascii="Times New Roman" w:eastAsia="Times New Roman" w:hAnsi="Times New Roman" w:cs="Times New Roman"/>
          <w:sz w:val="28"/>
          <w:szCs w:val="28"/>
        </w:rPr>
        <w:t>s</w:t>
      </w:r>
      <w:r w:rsidRPr="001B4445">
        <w:rPr>
          <w:rFonts w:ascii="Times New Roman" w:eastAsia="Times New Roman" w:hAnsi="Times New Roman" w:cs="Times New Roman"/>
          <w:spacing w:val="29"/>
          <w:sz w:val="28"/>
          <w:szCs w:val="28"/>
        </w:rPr>
        <w:t xml:space="preserve"> </w:t>
      </w:r>
      <w:r w:rsidRPr="001B4445">
        <w:rPr>
          <w:rFonts w:ascii="Times New Roman" w:eastAsia="Times New Roman" w:hAnsi="Times New Roman" w:cs="Times New Roman"/>
          <w:sz w:val="28"/>
          <w:szCs w:val="28"/>
        </w:rPr>
        <w:t>that</w:t>
      </w:r>
      <w:r w:rsidRPr="001B4445">
        <w:rPr>
          <w:rFonts w:ascii="Times New Roman" w:eastAsia="Times New Roman" w:hAnsi="Times New Roman" w:cs="Times New Roman"/>
          <w:spacing w:val="29"/>
          <w:sz w:val="28"/>
          <w:szCs w:val="28"/>
        </w:rPr>
        <w:t xml:space="preserve"> </w:t>
      </w:r>
      <w:r w:rsidRPr="001B4445">
        <w:rPr>
          <w:rFonts w:ascii="Times New Roman" w:eastAsia="Times New Roman" w:hAnsi="Times New Roman" w:cs="Times New Roman"/>
          <w:sz w:val="28"/>
          <w:szCs w:val="28"/>
        </w:rPr>
        <w:t>h</w:t>
      </w:r>
      <w:r w:rsidRPr="001B4445">
        <w:rPr>
          <w:rFonts w:ascii="Times New Roman" w:eastAsia="Times New Roman" w:hAnsi="Times New Roman" w:cs="Times New Roman"/>
          <w:spacing w:val="-1"/>
          <w:sz w:val="28"/>
          <w:szCs w:val="28"/>
        </w:rPr>
        <w:t>a</w:t>
      </w:r>
      <w:r w:rsidRPr="001B4445">
        <w:rPr>
          <w:rFonts w:ascii="Times New Roman" w:eastAsia="Times New Roman" w:hAnsi="Times New Roman" w:cs="Times New Roman"/>
          <w:sz w:val="28"/>
          <w:szCs w:val="28"/>
        </w:rPr>
        <w:t>d</w:t>
      </w:r>
      <w:r w:rsidRPr="001B4445">
        <w:rPr>
          <w:rFonts w:ascii="Times New Roman" w:eastAsia="Times New Roman" w:hAnsi="Times New Roman" w:cs="Times New Roman"/>
          <w:spacing w:val="29"/>
          <w:sz w:val="28"/>
          <w:szCs w:val="28"/>
        </w:rPr>
        <w:t xml:space="preserve"> </w:t>
      </w:r>
      <w:r w:rsidRPr="001B4445">
        <w:rPr>
          <w:rFonts w:ascii="Times New Roman" w:eastAsia="Times New Roman" w:hAnsi="Times New Roman" w:cs="Times New Roman"/>
          <w:sz w:val="28"/>
          <w:szCs w:val="28"/>
        </w:rPr>
        <w:t>not</w:t>
      </w:r>
      <w:r w:rsidRPr="001B4445">
        <w:rPr>
          <w:rFonts w:ascii="Times New Roman" w:eastAsia="Times New Roman" w:hAnsi="Times New Roman" w:cs="Times New Roman"/>
          <w:spacing w:val="29"/>
          <w:sz w:val="28"/>
          <w:szCs w:val="28"/>
        </w:rPr>
        <w:t xml:space="preserve"> </w:t>
      </w:r>
      <w:r w:rsidRPr="001B4445">
        <w:rPr>
          <w:rFonts w:ascii="Times New Roman" w:eastAsia="Times New Roman" w:hAnsi="Times New Roman" w:cs="Times New Roman"/>
          <w:sz w:val="28"/>
          <w:szCs w:val="28"/>
        </w:rPr>
        <w:t>b</w:t>
      </w:r>
      <w:r w:rsidRPr="001B4445">
        <w:rPr>
          <w:rFonts w:ascii="Times New Roman" w:eastAsia="Times New Roman" w:hAnsi="Times New Roman" w:cs="Times New Roman"/>
          <w:spacing w:val="-1"/>
          <w:sz w:val="28"/>
          <w:szCs w:val="28"/>
        </w:rPr>
        <w:t>ee</w:t>
      </w:r>
      <w:r w:rsidRPr="001B4445">
        <w:rPr>
          <w:rFonts w:ascii="Times New Roman" w:eastAsia="Times New Roman" w:hAnsi="Times New Roman" w:cs="Times New Roman"/>
          <w:sz w:val="28"/>
          <w:szCs w:val="28"/>
        </w:rPr>
        <w:t>n</w:t>
      </w:r>
      <w:r w:rsidRPr="001B4445">
        <w:rPr>
          <w:rFonts w:ascii="Times New Roman" w:eastAsia="Times New Roman" w:hAnsi="Times New Roman" w:cs="Times New Roman"/>
          <w:spacing w:val="26"/>
          <w:sz w:val="28"/>
          <w:szCs w:val="28"/>
        </w:rPr>
        <w:t xml:space="preserve"> </w:t>
      </w:r>
      <w:r w:rsidRPr="001B4445">
        <w:rPr>
          <w:rFonts w:ascii="Times New Roman" w:eastAsia="Times New Roman" w:hAnsi="Times New Roman" w:cs="Times New Roman"/>
          <w:sz w:val="28"/>
          <w:szCs w:val="28"/>
        </w:rPr>
        <w:t>h</w:t>
      </w:r>
      <w:r w:rsidRPr="001B4445">
        <w:rPr>
          <w:rFonts w:ascii="Times New Roman" w:eastAsia="Times New Roman" w:hAnsi="Times New Roman" w:cs="Times New Roman"/>
          <w:spacing w:val="-1"/>
          <w:sz w:val="28"/>
          <w:szCs w:val="28"/>
        </w:rPr>
        <w:t>a</w:t>
      </w:r>
      <w:r w:rsidRPr="001B4445">
        <w:rPr>
          <w:rFonts w:ascii="Times New Roman" w:eastAsia="Times New Roman" w:hAnsi="Times New Roman" w:cs="Times New Roman"/>
          <w:sz w:val="28"/>
          <w:szCs w:val="28"/>
        </w:rPr>
        <w:t>ndled</w:t>
      </w:r>
      <w:r w:rsidRPr="001B4445">
        <w:rPr>
          <w:rFonts w:ascii="Times New Roman" w:eastAsia="Times New Roman" w:hAnsi="Times New Roman" w:cs="Times New Roman"/>
          <w:spacing w:val="28"/>
          <w:sz w:val="28"/>
          <w:szCs w:val="28"/>
        </w:rPr>
        <w:t xml:space="preserve"> </w:t>
      </w:r>
      <w:r w:rsidRPr="001B4445">
        <w:rPr>
          <w:rFonts w:ascii="Times New Roman" w:eastAsia="Times New Roman" w:hAnsi="Times New Roman" w:cs="Times New Roman"/>
          <w:sz w:val="28"/>
          <w:szCs w:val="28"/>
        </w:rPr>
        <w:t>prop</w:t>
      </w:r>
      <w:r w:rsidRPr="001B4445">
        <w:rPr>
          <w:rFonts w:ascii="Times New Roman" w:eastAsia="Times New Roman" w:hAnsi="Times New Roman" w:cs="Times New Roman"/>
          <w:spacing w:val="-2"/>
          <w:sz w:val="28"/>
          <w:szCs w:val="28"/>
        </w:rPr>
        <w:t>e</w:t>
      </w:r>
      <w:r w:rsidRPr="001B4445">
        <w:rPr>
          <w:rFonts w:ascii="Times New Roman" w:eastAsia="Times New Roman" w:hAnsi="Times New Roman" w:cs="Times New Roman"/>
          <w:sz w:val="28"/>
          <w:szCs w:val="28"/>
        </w:rPr>
        <w:t>r</w:t>
      </w:r>
      <w:r w:rsidRPr="001B4445">
        <w:rPr>
          <w:rFonts w:ascii="Times New Roman" w:eastAsia="Times New Roman" w:hAnsi="Times New Roman" w:cs="Times New Roman"/>
          <w:spacing w:val="4"/>
          <w:sz w:val="28"/>
          <w:szCs w:val="28"/>
        </w:rPr>
        <w:t>l</w:t>
      </w:r>
      <w:r w:rsidRPr="001B4445">
        <w:rPr>
          <w:rFonts w:ascii="Times New Roman" w:eastAsia="Times New Roman" w:hAnsi="Times New Roman" w:cs="Times New Roman"/>
          <w:sz w:val="28"/>
          <w:szCs w:val="28"/>
        </w:rPr>
        <w:t>y</w:t>
      </w:r>
      <w:r w:rsidRPr="001B4445">
        <w:rPr>
          <w:rFonts w:ascii="Times New Roman" w:eastAsia="Times New Roman" w:hAnsi="Times New Roman" w:cs="Times New Roman"/>
          <w:spacing w:val="24"/>
          <w:sz w:val="28"/>
          <w:szCs w:val="28"/>
        </w:rPr>
        <w:t xml:space="preserve"> </w:t>
      </w:r>
      <w:r w:rsidRPr="001B4445">
        <w:rPr>
          <w:rFonts w:ascii="Times New Roman" w:eastAsia="Times New Roman" w:hAnsi="Times New Roman" w:cs="Times New Roman"/>
          <w:spacing w:val="-1"/>
          <w:sz w:val="28"/>
          <w:szCs w:val="28"/>
        </w:rPr>
        <w:t>a</w:t>
      </w:r>
      <w:r w:rsidRPr="001B4445">
        <w:rPr>
          <w:rFonts w:ascii="Times New Roman" w:eastAsia="Times New Roman" w:hAnsi="Times New Roman" w:cs="Times New Roman"/>
          <w:sz w:val="28"/>
          <w:szCs w:val="28"/>
        </w:rPr>
        <w:t>nd</w:t>
      </w:r>
      <w:r w:rsidRPr="001B4445">
        <w:rPr>
          <w:rFonts w:ascii="Times New Roman" w:eastAsia="Times New Roman" w:hAnsi="Times New Roman" w:cs="Times New Roman"/>
          <w:spacing w:val="29"/>
          <w:sz w:val="28"/>
          <w:szCs w:val="28"/>
        </w:rPr>
        <w:t xml:space="preserve"> </w:t>
      </w:r>
      <w:r w:rsidRPr="001B4445">
        <w:rPr>
          <w:rFonts w:ascii="Times New Roman" w:eastAsia="Times New Roman" w:hAnsi="Times New Roman" w:cs="Times New Roman"/>
          <w:spacing w:val="1"/>
          <w:sz w:val="28"/>
          <w:szCs w:val="28"/>
        </w:rPr>
        <w:t>a</w:t>
      </w:r>
      <w:r w:rsidRPr="001B4445">
        <w:rPr>
          <w:rFonts w:ascii="Times New Roman" w:eastAsia="Times New Roman" w:hAnsi="Times New Roman" w:cs="Times New Roman"/>
          <w:spacing w:val="-2"/>
          <w:sz w:val="28"/>
          <w:szCs w:val="28"/>
        </w:rPr>
        <w:t>g</w:t>
      </w:r>
      <w:r w:rsidRPr="001B4445">
        <w:rPr>
          <w:rFonts w:ascii="Times New Roman" w:eastAsia="Times New Roman" w:hAnsi="Times New Roman" w:cs="Times New Roman"/>
          <w:spacing w:val="1"/>
          <w:sz w:val="28"/>
          <w:szCs w:val="28"/>
        </w:rPr>
        <w:t>r</w:t>
      </w:r>
      <w:r w:rsidRPr="001B4445">
        <w:rPr>
          <w:rFonts w:ascii="Times New Roman" w:eastAsia="Times New Roman" w:hAnsi="Times New Roman" w:cs="Times New Roman"/>
          <w:spacing w:val="-1"/>
          <w:sz w:val="28"/>
          <w:szCs w:val="28"/>
        </w:rPr>
        <w:t>ee</w:t>
      </w:r>
      <w:r w:rsidRPr="001B4445">
        <w:rPr>
          <w:rFonts w:ascii="Times New Roman" w:eastAsia="Times New Roman" w:hAnsi="Times New Roman" w:cs="Times New Roman"/>
          <w:sz w:val="28"/>
          <w:szCs w:val="28"/>
        </w:rPr>
        <w:t>d</w:t>
      </w:r>
      <w:r w:rsidRPr="001B4445">
        <w:rPr>
          <w:rFonts w:ascii="Times New Roman" w:eastAsia="Times New Roman" w:hAnsi="Times New Roman" w:cs="Times New Roman"/>
          <w:spacing w:val="29"/>
          <w:sz w:val="28"/>
          <w:szCs w:val="28"/>
        </w:rPr>
        <w:t xml:space="preserve"> </w:t>
      </w:r>
      <w:r w:rsidRPr="001B4445">
        <w:rPr>
          <w:rFonts w:ascii="Times New Roman" w:eastAsia="Times New Roman" w:hAnsi="Times New Roman" w:cs="Times New Roman"/>
          <w:sz w:val="28"/>
          <w:szCs w:val="28"/>
        </w:rPr>
        <w:t>that</w:t>
      </w:r>
      <w:r w:rsidRPr="001B4445">
        <w:rPr>
          <w:rFonts w:ascii="Times New Roman" w:eastAsia="Times New Roman" w:hAnsi="Times New Roman" w:cs="Times New Roman"/>
          <w:spacing w:val="29"/>
          <w:sz w:val="28"/>
          <w:szCs w:val="28"/>
        </w:rPr>
        <w:t xml:space="preserve"> </w:t>
      </w:r>
      <w:r w:rsidRPr="001B4445">
        <w:rPr>
          <w:rFonts w:ascii="Times New Roman" w:eastAsia="Times New Roman" w:hAnsi="Times New Roman" w:cs="Times New Roman"/>
          <w:sz w:val="28"/>
          <w:szCs w:val="28"/>
        </w:rPr>
        <w:t>the</w:t>
      </w:r>
      <w:r w:rsidRPr="001B4445">
        <w:rPr>
          <w:rFonts w:ascii="Times New Roman" w:eastAsia="Times New Roman" w:hAnsi="Times New Roman" w:cs="Times New Roman"/>
          <w:spacing w:val="-1"/>
          <w:sz w:val="28"/>
          <w:szCs w:val="28"/>
        </w:rPr>
        <w:t>r</w:t>
      </w:r>
      <w:r w:rsidRPr="001B4445">
        <w:rPr>
          <w:rFonts w:ascii="Times New Roman" w:eastAsia="Times New Roman" w:hAnsi="Times New Roman" w:cs="Times New Roman"/>
          <w:sz w:val="28"/>
          <w:szCs w:val="28"/>
        </w:rPr>
        <w:t>e</w:t>
      </w:r>
      <w:r w:rsidRPr="001B4445">
        <w:rPr>
          <w:rFonts w:ascii="Times New Roman" w:eastAsia="Times New Roman" w:hAnsi="Times New Roman" w:cs="Times New Roman"/>
          <w:spacing w:val="28"/>
          <w:sz w:val="28"/>
          <w:szCs w:val="28"/>
        </w:rPr>
        <w:t xml:space="preserve"> </w:t>
      </w:r>
      <w:r w:rsidRPr="001B4445">
        <w:rPr>
          <w:rFonts w:ascii="Times New Roman" w:eastAsia="Times New Roman" w:hAnsi="Times New Roman" w:cs="Times New Roman"/>
          <w:sz w:val="28"/>
          <w:szCs w:val="28"/>
        </w:rPr>
        <w:t>w</w:t>
      </w:r>
      <w:r w:rsidRPr="001B4445">
        <w:rPr>
          <w:rFonts w:ascii="Times New Roman" w:eastAsia="Times New Roman" w:hAnsi="Times New Roman" w:cs="Times New Roman"/>
          <w:spacing w:val="-1"/>
          <w:sz w:val="28"/>
          <w:szCs w:val="28"/>
        </w:rPr>
        <w:t>a</w:t>
      </w:r>
      <w:r w:rsidRPr="001B4445">
        <w:rPr>
          <w:rFonts w:ascii="Times New Roman" w:eastAsia="Times New Roman" w:hAnsi="Times New Roman" w:cs="Times New Roman"/>
          <w:sz w:val="28"/>
          <w:szCs w:val="28"/>
        </w:rPr>
        <w:t>s</w:t>
      </w:r>
      <w:r w:rsidRPr="001B4445">
        <w:rPr>
          <w:rFonts w:ascii="Times New Roman" w:eastAsia="Times New Roman" w:hAnsi="Times New Roman" w:cs="Times New Roman"/>
          <w:spacing w:val="29"/>
          <w:sz w:val="28"/>
          <w:szCs w:val="28"/>
        </w:rPr>
        <w:t xml:space="preserve"> </w:t>
      </w:r>
      <w:r w:rsidRPr="001B4445">
        <w:rPr>
          <w:rFonts w:ascii="Times New Roman" w:eastAsia="Times New Roman" w:hAnsi="Times New Roman" w:cs="Times New Roman"/>
          <w:sz w:val="28"/>
          <w:szCs w:val="28"/>
        </w:rPr>
        <w:t>n</w:t>
      </w:r>
      <w:r w:rsidRPr="001B4445">
        <w:rPr>
          <w:rFonts w:ascii="Times New Roman" w:eastAsia="Times New Roman" w:hAnsi="Times New Roman" w:cs="Times New Roman"/>
          <w:spacing w:val="1"/>
          <w:sz w:val="28"/>
          <w:szCs w:val="28"/>
        </w:rPr>
        <w:t>ee</w:t>
      </w:r>
      <w:r w:rsidRPr="001B4445">
        <w:rPr>
          <w:rFonts w:ascii="Times New Roman" w:eastAsia="Times New Roman" w:hAnsi="Times New Roman" w:cs="Times New Roman"/>
          <w:sz w:val="28"/>
          <w:szCs w:val="28"/>
        </w:rPr>
        <w:t>d</w:t>
      </w:r>
      <w:r w:rsidRPr="001B4445">
        <w:rPr>
          <w:rFonts w:ascii="Times New Roman" w:eastAsia="Times New Roman" w:hAnsi="Times New Roman" w:cs="Times New Roman"/>
          <w:spacing w:val="29"/>
          <w:sz w:val="28"/>
          <w:szCs w:val="28"/>
        </w:rPr>
        <w:t xml:space="preserve"> </w:t>
      </w:r>
      <w:r w:rsidRPr="001B4445">
        <w:rPr>
          <w:rFonts w:ascii="Times New Roman" w:eastAsia="Times New Roman" w:hAnsi="Times New Roman" w:cs="Times New Roman"/>
          <w:sz w:val="28"/>
          <w:szCs w:val="28"/>
        </w:rPr>
        <w:t>to</w:t>
      </w:r>
      <w:r w:rsidRPr="001B4445">
        <w:rPr>
          <w:rFonts w:ascii="Times New Roman" w:eastAsia="Times New Roman" w:hAnsi="Times New Roman" w:cs="Times New Roman"/>
          <w:spacing w:val="29"/>
          <w:sz w:val="28"/>
          <w:szCs w:val="28"/>
        </w:rPr>
        <w:t xml:space="preserve"> </w:t>
      </w:r>
      <w:r w:rsidRPr="001B4445">
        <w:rPr>
          <w:rFonts w:ascii="Times New Roman" w:eastAsia="Times New Roman" w:hAnsi="Times New Roman" w:cs="Times New Roman"/>
          <w:sz w:val="28"/>
          <w:szCs w:val="28"/>
        </w:rPr>
        <w:t>r</w:t>
      </w:r>
      <w:r w:rsidRPr="001B4445">
        <w:rPr>
          <w:rFonts w:ascii="Times New Roman" w:eastAsia="Times New Roman" w:hAnsi="Times New Roman" w:cs="Times New Roman"/>
          <w:spacing w:val="-2"/>
          <w:sz w:val="28"/>
          <w:szCs w:val="28"/>
        </w:rPr>
        <w:t>eg</w:t>
      </w:r>
      <w:r w:rsidRPr="001B4445">
        <w:rPr>
          <w:rFonts w:ascii="Times New Roman" w:eastAsia="Times New Roman" w:hAnsi="Times New Roman" w:cs="Times New Roman"/>
          <w:sz w:val="28"/>
          <w:szCs w:val="28"/>
        </w:rPr>
        <w:t>ula</w:t>
      </w:r>
      <w:r w:rsidRPr="001B4445">
        <w:rPr>
          <w:rFonts w:ascii="Times New Roman" w:eastAsia="Times New Roman" w:hAnsi="Times New Roman" w:cs="Times New Roman"/>
          <w:spacing w:val="-1"/>
          <w:sz w:val="28"/>
          <w:szCs w:val="28"/>
        </w:rPr>
        <w:t>r</w:t>
      </w:r>
      <w:r w:rsidRPr="001B4445">
        <w:rPr>
          <w:rFonts w:ascii="Times New Roman" w:eastAsia="Times New Roman" w:hAnsi="Times New Roman" w:cs="Times New Roman"/>
          <w:sz w:val="28"/>
          <w:szCs w:val="28"/>
        </w:rPr>
        <w:t>i</w:t>
      </w:r>
      <w:r w:rsidRPr="001B4445">
        <w:rPr>
          <w:rFonts w:ascii="Times New Roman" w:eastAsia="Times New Roman" w:hAnsi="Times New Roman" w:cs="Times New Roman"/>
          <w:spacing w:val="2"/>
          <w:sz w:val="28"/>
          <w:szCs w:val="28"/>
        </w:rPr>
        <w:t>z</w:t>
      </w:r>
      <w:r w:rsidRPr="001B4445">
        <w:rPr>
          <w:rFonts w:ascii="Times New Roman" w:eastAsia="Times New Roman" w:hAnsi="Times New Roman" w:cs="Times New Roman"/>
          <w:sz w:val="28"/>
          <w:szCs w:val="28"/>
        </w:rPr>
        <w:t>e</w:t>
      </w:r>
      <w:r w:rsidRPr="001B4445">
        <w:rPr>
          <w:rFonts w:ascii="Times New Roman" w:eastAsia="Times New Roman" w:hAnsi="Times New Roman" w:cs="Times New Roman"/>
          <w:sz w:val="28"/>
          <w:szCs w:val="28"/>
        </w:rPr>
        <w:t xml:space="preserve"> </w:t>
      </w:r>
      <w:r w:rsidRPr="001B4445">
        <w:rPr>
          <w:sz w:val="28"/>
          <w:szCs w:val="28"/>
        </w:rPr>
        <w:t xml:space="preserve"> </w:t>
      </w:r>
      <w:r w:rsidRPr="001B4445">
        <w:rPr>
          <w:rFonts w:ascii="Times New Roman" w:eastAsia="Times New Roman" w:hAnsi="Times New Roman" w:cs="Times New Roman"/>
          <w:sz w:val="28"/>
          <w:szCs w:val="28"/>
        </w:rPr>
        <w:t>them.</w:t>
      </w:r>
      <w:r w:rsidRPr="001B4445">
        <w:rPr>
          <w:rFonts w:ascii="Times New Roman" w:eastAsia="Times New Roman" w:hAnsi="Times New Roman" w:cs="Times New Roman"/>
          <w:spacing w:val="-10"/>
          <w:sz w:val="28"/>
          <w:szCs w:val="28"/>
        </w:rPr>
        <w:t xml:space="preserve"> </w:t>
      </w:r>
      <w:r w:rsidRPr="001B4445">
        <w:rPr>
          <w:rFonts w:ascii="Times New Roman" w:eastAsia="Times New Roman" w:hAnsi="Times New Roman" w:cs="Times New Roman"/>
          <w:sz w:val="28"/>
          <w:szCs w:val="28"/>
        </w:rPr>
        <w:t>On</w:t>
      </w:r>
      <w:r w:rsidRPr="001B4445">
        <w:rPr>
          <w:rFonts w:ascii="Times New Roman" w:eastAsia="Times New Roman" w:hAnsi="Times New Roman" w:cs="Times New Roman"/>
          <w:spacing w:val="-10"/>
          <w:sz w:val="28"/>
          <w:szCs w:val="28"/>
        </w:rPr>
        <w:t xml:space="preserve"> </w:t>
      </w:r>
      <w:r w:rsidRPr="001B4445">
        <w:rPr>
          <w:rFonts w:ascii="Times New Roman" w:eastAsia="Times New Roman" w:hAnsi="Times New Roman" w:cs="Times New Roman"/>
          <w:sz w:val="28"/>
          <w:szCs w:val="28"/>
        </w:rPr>
        <w:t>the</w:t>
      </w:r>
      <w:r w:rsidRPr="001B4445">
        <w:rPr>
          <w:rFonts w:ascii="Times New Roman" w:eastAsia="Times New Roman" w:hAnsi="Times New Roman" w:cs="Times New Roman"/>
          <w:spacing w:val="-10"/>
          <w:sz w:val="28"/>
          <w:szCs w:val="28"/>
        </w:rPr>
        <w:t xml:space="preserve"> </w:t>
      </w:r>
      <w:r w:rsidRPr="001B4445">
        <w:rPr>
          <w:rFonts w:ascii="Times New Roman" w:eastAsia="Times New Roman" w:hAnsi="Times New Roman" w:cs="Times New Roman"/>
          <w:sz w:val="28"/>
          <w:szCs w:val="28"/>
        </w:rPr>
        <w:t>2018</w:t>
      </w:r>
      <w:r w:rsidRPr="001B4445">
        <w:rPr>
          <w:rFonts w:ascii="Times New Roman" w:eastAsia="Times New Roman" w:hAnsi="Times New Roman" w:cs="Times New Roman"/>
          <w:spacing w:val="-7"/>
          <w:sz w:val="28"/>
          <w:szCs w:val="28"/>
        </w:rPr>
        <w:t xml:space="preserve"> </w:t>
      </w:r>
      <w:r w:rsidRPr="001B4445">
        <w:rPr>
          <w:rFonts w:ascii="Times New Roman" w:eastAsia="Times New Roman" w:hAnsi="Times New Roman" w:cs="Times New Roman"/>
          <w:sz w:val="28"/>
          <w:szCs w:val="28"/>
        </w:rPr>
        <w:t>bu</w:t>
      </w:r>
      <w:r w:rsidRPr="001B4445">
        <w:rPr>
          <w:rFonts w:ascii="Times New Roman" w:eastAsia="Times New Roman" w:hAnsi="Times New Roman" w:cs="Times New Roman"/>
          <w:spacing w:val="2"/>
          <w:sz w:val="28"/>
          <w:szCs w:val="28"/>
        </w:rPr>
        <w:t>d</w:t>
      </w:r>
      <w:r w:rsidRPr="001B4445">
        <w:rPr>
          <w:rFonts w:ascii="Times New Roman" w:eastAsia="Times New Roman" w:hAnsi="Times New Roman" w:cs="Times New Roman"/>
          <w:spacing w:val="-2"/>
          <w:sz w:val="28"/>
          <w:szCs w:val="28"/>
        </w:rPr>
        <w:t>g</w:t>
      </w:r>
      <w:r w:rsidRPr="001B4445">
        <w:rPr>
          <w:rFonts w:ascii="Times New Roman" w:eastAsia="Times New Roman" w:hAnsi="Times New Roman" w:cs="Times New Roman"/>
          <w:spacing w:val="1"/>
          <w:sz w:val="28"/>
          <w:szCs w:val="28"/>
        </w:rPr>
        <w:t>e</w:t>
      </w:r>
      <w:r w:rsidRPr="001B4445">
        <w:rPr>
          <w:rFonts w:ascii="Times New Roman" w:eastAsia="Times New Roman" w:hAnsi="Times New Roman" w:cs="Times New Roman"/>
          <w:sz w:val="28"/>
          <w:szCs w:val="28"/>
        </w:rPr>
        <w:t>t</w:t>
      </w:r>
      <w:r w:rsidRPr="001B4445">
        <w:rPr>
          <w:rFonts w:ascii="Times New Roman" w:eastAsia="Times New Roman" w:hAnsi="Times New Roman" w:cs="Times New Roman"/>
          <w:spacing w:val="-9"/>
          <w:sz w:val="28"/>
          <w:szCs w:val="28"/>
        </w:rPr>
        <w:t xml:space="preserve"> </w:t>
      </w:r>
      <w:r w:rsidRPr="001B4445">
        <w:rPr>
          <w:rFonts w:ascii="Times New Roman" w:eastAsia="Times New Roman" w:hAnsi="Times New Roman" w:cs="Times New Roman"/>
          <w:sz w:val="28"/>
          <w:szCs w:val="28"/>
        </w:rPr>
        <w:t>d</w:t>
      </w:r>
      <w:r w:rsidRPr="001B4445">
        <w:rPr>
          <w:rFonts w:ascii="Times New Roman" w:eastAsia="Times New Roman" w:hAnsi="Times New Roman" w:cs="Times New Roman"/>
          <w:spacing w:val="-1"/>
          <w:sz w:val="28"/>
          <w:szCs w:val="28"/>
        </w:rPr>
        <w:t>e</w:t>
      </w:r>
      <w:r w:rsidRPr="001B4445">
        <w:rPr>
          <w:rFonts w:ascii="Times New Roman" w:eastAsia="Times New Roman" w:hAnsi="Times New Roman" w:cs="Times New Roman"/>
          <w:sz w:val="28"/>
          <w:szCs w:val="28"/>
        </w:rPr>
        <w:t>fi</w:t>
      </w:r>
      <w:r w:rsidRPr="001B4445">
        <w:rPr>
          <w:rFonts w:ascii="Times New Roman" w:eastAsia="Times New Roman" w:hAnsi="Times New Roman" w:cs="Times New Roman"/>
          <w:spacing w:val="-1"/>
          <w:sz w:val="28"/>
          <w:szCs w:val="28"/>
        </w:rPr>
        <w:t>c</w:t>
      </w:r>
      <w:r w:rsidRPr="001B4445">
        <w:rPr>
          <w:rFonts w:ascii="Times New Roman" w:eastAsia="Times New Roman" w:hAnsi="Times New Roman" w:cs="Times New Roman"/>
          <w:spacing w:val="2"/>
          <w:sz w:val="28"/>
          <w:szCs w:val="28"/>
        </w:rPr>
        <w:t>i</w:t>
      </w:r>
      <w:r w:rsidRPr="001B4445">
        <w:rPr>
          <w:rFonts w:ascii="Times New Roman" w:eastAsia="Times New Roman" w:hAnsi="Times New Roman" w:cs="Times New Roman"/>
          <w:sz w:val="28"/>
          <w:szCs w:val="28"/>
        </w:rPr>
        <w:t>t</w:t>
      </w:r>
      <w:r w:rsidRPr="001B4445">
        <w:rPr>
          <w:rFonts w:ascii="Times New Roman" w:eastAsia="Times New Roman" w:hAnsi="Times New Roman" w:cs="Times New Roman"/>
          <w:spacing w:val="-9"/>
          <w:sz w:val="28"/>
          <w:szCs w:val="28"/>
        </w:rPr>
        <w:t xml:space="preserve"> </w:t>
      </w:r>
      <w:r w:rsidRPr="003C2F9E">
        <w:rPr>
          <w:rFonts w:ascii="Times New Roman" w:eastAsia="Times New Roman" w:hAnsi="Times New Roman" w:cs="Times New Roman"/>
          <w:sz w:val="28"/>
          <w:szCs w:val="28"/>
        </w:rPr>
        <w:t>amounting</w:t>
      </w:r>
      <w:r w:rsidRPr="001B4445">
        <w:rPr>
          <w:rFonts w:ascii="Times New Roman" w:eastAsia="Times New Roman" w:hAnsi="Times New Roman" w:cs="Times New Roman"/>
          <w:spacing w:val="-12"/>
          <w:sz w:val="28"/>
          <w:szCs w:val="28"/>
        </w:rPr>
        <w:t xml:space="preserve"> </w:t>
      </w:r>
      <w:r w:rsidRPr="001B4445">
        <w:rPr>
          <w:rFonts w:ascii="Times New Roman" w:eastAsia="Times New Roman" w:hAnsi="Times New Roman" w:cs="Times New Roman"/>
          <w:sz w:val="28"/>
          <w:szCs w:val="28"/>
        </w:rPr>
        <w:t>to</w:t>
      </w:r>
      <w:r w:rsidRPr="001B4445">
        <w:rPr>
          <w:rFonts w:ascii="Times New Roman" w:eastAsia="Times New Roman" w:hAnsi="Times New Roman" w:cs="Times New Roman"/>
          <w:spacing w:val="-9"/>
          <w:sz w:val="28"/>
          <w:szCs w:val="28"/>
        </w:rPr>
        <w:t xml:space="preserve"> </w:t>
      </w:r>
      <w:r w:rsidRPr="001B4445">
        <w:rPr>
          <w:rFonts w:ascii="Times New Roman" w:eastAsia="Times New Roman" w:hAnsi="Times New Roman" w:cs="Times New Roman"/>
          <w:spacing w:val="-1"/>
          <w:sz w:val="28"/>
          <w:szCs w:val="28"/>
        </w:rPr>
        <w:t>a</w:t>
      </w:r>
      <w:r w:rsidRPr="001B4445">
        <w:rPr>
          <w:rFonts w:ascii="Times New Roman" w:eastAsia="Times New Roman" w:hAnsi="Times New Roman" w:cs="Times New Roman"/>
          <w:sz w:val="28"/>
          <w:szCs w:val="28"/>
        </w:rPr>
        <w:t>b</w:t>
      </w:r>
      <w:r w:rsidRPr="001B4445">
        <w:rPr>
          <w:rFonts w:ascii="Times New Roman" w:eastAsia="Times New Roman" w:hAnsi="Times New Roman" w:cs="Times New Roman"/>
          <w:spacing w:val="2"/>
          <w:sz w:val="28"/>
          <w:szCs w:val="28"/>
        </w:rPr>
        <w:t>o</w:t>
      </w:r>
      <w:r w:rsidRPr="001B4445">
        <w:rPr>
          <w:rFonts w:ascii="Times New Roman" w:eastAsia="Times New Roman" w:hAnsi="Times New Roman" w:cs="Times New Roman"/>
          <w:sz w:val="28"/>
          <w:szCs w:val="28"/>
        </w:rPr>
        <w:t>ut</w:t>
      </w:r>
      <w:r w:rsidRPr="001B4445">
        <w:rPr>
          <w:rFonts w:ascii="Times New Roman" w:eastAsia="Times New Roman" w:hAnsi="Times New Roman" w:cs="Times New Roman"/>
          <w:spacing w:val="-8"/>
          <w:sz w:val="28"/>
          <w:szCs w:val="28"/>
        </w:rPr>
        <w:t xml:space="preserve"> </w:t>
      </w:r>
      <w:r w:rsidRPr="001B4445">
        <w:rPr>
          <w:rFonts w:ascii="Times New Roman" w:eastAsia="Times New Roman" w:hAnsi="Times New Roman" w:cs="Times New Roman"/>
          <w:b/>
          <w:bCs/>
          <w:sz w:val="28"/>
          <w:szCs w:val="28"/>
        </w:rPr>
        <w:t>$</w:t>
      </w:r>
      <w:r w:rsidRPr="001B4445">
        <w:rPr>
          <w:rFonts w:ascii="Times New Roman" w:eastAsia="Times New Roman" w:hAnsi="Times New Roman" w:cs="Times New Roman"/>
          <w:b/>
          <w:bCs/>
          <w:spacing w:val="-10"/>
          <w:sz w:val="28"/>
          <w:szCs w:val="28"/>
        </w:rPr>
        <w:t xml:space="preserve"> </w:t>
      </w:r>
      <w:r w:rsidRPr="001B4445">
        <w:rPr>
          <w:rFonts w:ascii="Times New Roman" w:eastAsia="Times New Roman" w:hAnsi="Times New Roman" w:cs="Times New Roman"/>
          <w:b/>
          <w:bCs/>
          <w:sz w:val="28"/>
          <w:szCs w:val="28"/>
        </w:rPr>
        <w:t>2,5</w:t>
      </w:r>
      <w:r w:rsidRPr="001B4445">
        <w:rPr>
          <w:rFonts w:ascii="Times New Roman" w:eastAsia="Times New Roman" w:hAnsi="Times New Roman" w:cs="Times New Roman"/>
          <w:b/>
          <w:bCs/>
          <w:spacing w:val="-7"/>
          <w:sz w:val="28"/>
          <w:szCs w:val="28"/>
        </w:rPr>
        <w:t xml:space="preserve"> </w:t>
      </w:r>
      <w:r w:rsidRPr="001B4445">
        <w:rPr>
          <w:rFonts w:ascii="Times New Roman" w:eastAsia="Times New Roman" w:hAnsi="Times New Roman" w:cs="Times New Roman"/>
          <w:b/>
          <w:bCs/>
          <w:spacing w:val="-3"/>
          <w:sz w:val="28"/>
          <w:szCs w:val="28"/>
        </w:rPr>
        <w:t>m</w:t>
      </w:r>
      <w:r w:rsidRPr="001B4445">
        <w:rPr>
          <w:rFonts w:ascii="Times New Roman" w:eastAsia="Times New Roman" w:hAnsi="Times New Roman" w:cs="Times New Roman"/>
          <w:b/>
          <w:bCs/>
          <w:sz w:val="28"/>
          <w:szCs w:val="28"/>
        </w:rPr>
        <w:t>i</w:t>
      </w:r>
      <w:r w:rsidRPr="001B4445">
        <w:rPr>
          <w:rFonts w:ascii="Times New Roman" w:eastAsia="Times New Roman" w:hAnsi="Times New Roman" w:cs="Times New Roman"/>
          <w:b/>
          <w:bCs/>
          <w:spacing w:val="1"/>
          <w:sz w:val="28"/>
          <w:szCs w:val="28"/>
        </w:rPr>
        <w:t>l</w:t>
      </w:r>
      <w:r w:rsidRPr="001B4445">
        <w:rPr>
          <w:rFonts w:ascii="Times New Roman" w:eastAsia="Times New Roman" w:hAnsi="Times New Roman" w:cs="Times New Roman"/>
          <w:b/>
          <w:bCs/>
          <w:sz w:val="28"/>
          <w:szCs w:val="28"/>
        </w:rPr>
        <w:t>l</w:t>
      </w:r>
      <w:r w:rsidRPr="001B4445">
        <w:rPr>
          <w:rFonts w:ascii="Times New Roman" w:eastAsia="Times New Roman" w:hAnsi="Times New Roman" w:cs="Times New Roman"/>
          <w:b/>
          <w:bCs/>
          <w:spacing w:val="1"/>
          <w:sz w:val="28"/>
          <w:szCs w:val="28"/>
        </w:rPr>
        <w:t>i</w:t>
      </w:r>
      <w:r w:rsidRPr="001B4445">
        <w:rPr>
          <w:rFonts w:ascii="Times New Roman" w:eastAsia="Times New Roman" w:hAnsi="Times New Roman" w:cs="Times New Roman"/>
          <w:b/>
          <w:bCs/>
          <w:sz w:val="28"/>
          <w:szCs w:val="28"/>
        </w:rPr>
        <w:t>o</w:t>
      </w:r>
      <w:r w:rsidRPr="001B4445">
        <w:rPr>
          <w:rFonts w:ascii="Times New Roman" w:eastAsia="Times New Roman" w:hAnsi="Times New Roman" w:cs="Times New Roman"/>
          <w:b/>
          <w:bCs/>
          <w:spacing w:val="1"/>
          <w:sz w:val="28"/>
          <w:szCs w:val="28"/>
        </w:rPr>
        <w:t>n</w:t>
      </w:r>
      <w:r w:rsidRPr="001B4445">
        <w:rPr>
          <w:rFonts w:ascii="Times New Roman" w:eastAsia="Times New Roman" w:hAnsi="Times New Roman" w:cs="Times New Roman"/>
          <w:sz w:val="28"/>
          <w:szCs w:val="28"/>
        </w:rPr>
        <w:t>,</w:t>
      </w:r>
      <w:r w:rsidRPr="001B4445">
        <w:rPr>
          <w:rFonts w:ascii="Times New Roman" w:eastAsia="Times New Roman" w:hAnsi="Times New Roman" w:cs="Times New Roman"/>
          <w:spacing w:val="-10"/>
          <w:sz w:val="28"/>
          <w:szCs w:val="28"/>
        </w:rPr>
        <w:t xml:space="preserve"> </w:t>
      </w:r>
      <w:r w:rsidRPr="001B4445">
        <w:rPr>
          <w:rFonts w:ascii="Times New Roman" w:eastAsia="Times New Roman" w:hAnsi="Times New Roman" w:cs="Times New Roman"/>
          <w:sz w:val="28"/>
          <w:szCs w:val="28"/>
        </w:rPr>
        <w:t>the</w:t>
      </w:r>
      <w:r w:rsidRPr="001B4445">
        <w:rPr>
          <w:rFonts w:ascii="Times New Roman" w:eastAsia="Times New Roman" w:hAnsi="Times New Roman" w:cs="Times New Roman"/>
          <w:spacing w:val="-10"/>
          <w:sz w:val="28"/>
          <w:szCs w:val="28"/>
        </w:rPr>
        <w:t xml:space="preserve"> </w:t>
      </w:r>
      <w:r w:rsidRPr="001B4445">
        <w:rPr>
          <w:rFonts w:ascii="Times New Roman" w:eastAsia="Times New Roman" w:hAnsi="Times New Roman" w:cs="Times New Roman"/>
          <w:sz w:val="28"/>
          <w:szCs w:val="28"/>
        </w:rPr>
        <w:t>A</w:t>
      </w:r>
      <w:r w:rsidRPr="001B4445">
        <w:rPr>
          <w:rFonts w:ascii="Times New Roman" w:eastAsia="Times New Roman" w:hAnsi="Times New Roman" w:cs="Times New Roman"/>
          <w:spacing w:val="-1"/>
          <w:sz w:val="28"/>
          <w:szCs w:val="28"/>
        </w:rPr>
        <w:t>cc</w:t>
      </w:r>
      <w:r w:rsidRPr="001B4445">
        <w:rPr>
          <w:rFonts w:ascii="Times New Roman" w:eastAsia="Times New Roman" w:hAnsi="Times New Roman" w:cs="Times New Roman"/>
          <w:spacing w:val="2"/>
          <w:sz w:val="28"/>
          <w:szCs w:val="28"/>
        </w:rPr>
        <w:t>o</w:t>
      </w:r>
      <w:r w:rsidRPr="001B4445">
        <w:rPr>
          <w:rFonts w:ascii="Times New Roman" w:eastAsia="Times New Roman" w:hAnsi="Times New Roman" w:cs="Times New Roman"/>
          <w:sz w:val="28"/>
          <w:szCs w:val="28"/>
        </w:rPr>
        <w:t>unt</w:t>
      </w:r>
      <w:r w:rsidRPr="001B4445">
        <w:rPr>
          <w:rFonts w:ascii="Times New Roman" w:eastAsia="Times New Roman" w:hAnsi="Times New Roman" w:cs="Times New Roman"/>
          <w:spacing w:val="1"/>
          <w:sz w:val="28"/>
          <w:szCs w:val="28"/>
        </w:rPr>
        <w:t>i</w:t>
      </w:r>
      <w:r w:rsidRPr="001B4445">
        <w:rPr>
          <w:rFonts w:ascii="Times New Roman" w:eastAsia="Times New Roman" w:hAnsi="Times New Roman" w:cs="Times New Roman"/>
          <w:sz w:val="28"/>
          <w:szCs w:val="28"/>
        </w:rPr>
        <w:t>ng</w:t>
      </w:r>
      <w:r w:rsidRPr="001B4445">
        <w:rPr>
          <w:rFonts w:ascii="Times New Roman" w:eastAsia="Times New Roman" w:hAnsi="Times New Roman" w:cs="Times New Roman"/>
          <w:spacing w:val="-11"/>
          <w:sz w:val="28"/>
          <w:szCs w:val="28"/>
        </w:rPr>
        <w:t xml:space="preserve"> </w:t>
      </w:r>
      <w:r w:rsidRPr="001B4445">
        <w:rPr>
          <w:rFonts w:ascii="Times New Roman" w:eastAsia="Times New Roman" w:hAnsi="Times New Roman" w:cs="Times New Roman"/>
          <w:sz w:val="28"/>
          <w:szCs w:val="28"/>
        </w:rPr>
        <w:t>O</w:t>
      </w:r>
      <w:r w:rsidRPr="001B4445">
        <w:rPr>
          <w:rFonts w:ascii="Times New Roman" w:eastAsia="Times New Roman" w:hAnsi="Times New Roman" w:cs="Times New Roman"/>
          <w:spacing w:val="1"/>
          <w:sz w:val="28"/>
          <w:szCs w:val="28"/>
        </w:rPr>
        <w:t>f</w:t>
      </w:r>
      <w:r w:rsidRPr="001B4445">
        <w:rPr>
          <w:rFonts w:ascii="Times New Roman" w:eastAsia="Times New Roman" w:hAnsi="Times New Roman" w:cs="Times New Roman"/>
          <w:sz w:val="28"/>
          <w:szCs w:val="28"/>
        </w:rPr>
        <w:t>fi</w:t>
      </w:r>
      <w:r w:rsidRPr="001B4445">
        <w:rPr>
          <w:rFonts w:ascii="Times New Roman" w:eastAsia="Times New Roman" w:hAnsi="Times New Roman" w:cs="Times New Roman"/>
          <w:spacing w:val="-1"/>
          <w:sz w:val="28"/>
          <w:szCs w:val="28"/>
        </w:rPr>
        <w:t>c</w:t>
      </w:r>
      <w:r w:rsidRPr="001B4445">
        <w:rPr>
          <w:rFonts w:ascii="Times New Roman" w:eastAsia="Times New Roman" w:hAnsi="Times New Roman" w:cs="Times New Roman"/>
          <w:spacing w:val="1"/>
          <w:sz w:val="28"/>
          <w:szCs w:val="28"/>
        </w:rPr>
        <w:t>e</w:t>
      </w:r>
      <w:r w:rsidRPr="001B4445">
        <w:rPr>
          <w:rFonts w:ascii="Times New Roman" w:eastAsia="Times New Roman" w:hAnsi="Times New Roman" w:cs="Times New Roman"/>
          <w:sz w:val="28"/>
          <w:szCs w:val="28"/>
        </w:rPr>
        <w:t>r stat</w:t>
      </w:r>
      <w:r w:rsidRPr="001B4445">
        <w:rPr>
          <w:rFonts w:ascii="Times New Roman" w:eastAsia="Times New Roman" w:hAnsi="Times New Roman" w:cs="Times New Roman"/>
          <w:spacing w:val="-1"/>
          <w:sz w:val="28"/>
          <w:szCs w:val="28"/>
        </w:rPr>
        <w:t>e</w:t>
      </w:r>
      <w:r w:rsidRPr="001B4445">
        <w:rPr>
          <w:rFonts w:ascii="Times New Roman" w:eastAsia="Times New Roman" w:hAnsi="Times New Roman" w:cs="Times New Roman"/>
          <w:sz w:val="28"/>
          <w:szCs w:val="28"/>
        </w:rPr>
        <w:t>d that he</w:t>
      </w:r>
      <w:r w:rsidRPr="001B4445">
        <w:rPr>
          <w:rFonts w:ascii="Times New Roman" w:eastAsia="Times New Roman" w:hAnsi="Times New Roman" w:cs="Times New Roman"/>
          <w:spacing w:val="-1"/>
          <w:sz w:val="28"/>
          <w:szCs w:val="28"/>
        </w:rPr>
        <w:t xml:space="preserve"> </w:t>
      </w:r>
      <w:r w:rsidRPr="001B4445">
        <w:rPr>
          <w:rFonts w:ascii="Times New Roman" w:eastAsia="Times New Roman" w:hAnsi="Times New Roman" w:cs="Times New Roman"/>
          <w:sz w:val="28"/>
          <w:szCs w:val="28"/>
        </w:rPr>
        <w:t>h</w:t>
      </w:r>
      <w:r w:rsidRPr="001B4445">
        <w:rPr>
          <w:rFonts w:ascii="Times New Roman" w:eastAsia="Times New Roman" w:hAnsi="Times New Roman" w:cs="Times New Roman"/>
          <w:spacing w:val="-1"/>
          <w:sz w:val="28"/>
          <w:szCs w:val="28"/>
        </w:rPr>
        <w:t>a</w:t>
      </w:r>
      <w:r w:rsidRPr="001B4445">
        <w:rPr>
          <w:rFonts w:ascii="Times New Roman" w:eastAsia="Times New Roman" w:hAnsi="Times New Roman" w:cs="Times New Roman"/>
          <w:sz w:val="28"/>
          <w:szCs w:val="28"/>
        </w:rPr>
        <w:t>d not b</w:t>
      </w:r>
      <w:r w:rsidRPr="001B4445">
        <w:rPr>
          <w:rFonts w:ascii="Times New Roman" w:eastAsia="Times New Roman" w:hAnsi="Times New Roman" w:cs="Times New Roman"/>
          <w:spacing w:val="2"/>
          <w:sz w:val="28"/>
          <w:szCs w:val="28"/>
        </w:rPr>
        <w:t>e</w:t>
      </w:r>
      <w:r w:rsidRPr="001B4445">
        <w:rPr>
          <w:rFonts w:ascii="Times New Roman" w:eastAsia="Times New Roman" w:hAnsi="Times New Roman" w:cs="Times New Roman"/>
          <w:spacing w:val="1"/>
          <w:sz w:val="28"/>
          <w:szCs w:val="28"/>
        </w:rPr>
        <w:t>e</w:t>
      </w:r>
      <w:r w:rsidRPr="001B4445">
        <w:rPr>
          <w:rFonts w:ascii="Times New Roman" w:eastAsia="Times New Roman" w:hAnsi="Times New Roman" w:cs="Times New Roman"/>
          <w:sz w:val="28"/>
          <w:szCs w:val="28"/>
        </w:rPr>
        <w:t xml:space="preserve">n in a position </w:t>
      </w:r>
      <w:r w:rsidRPr="001B4445">
        <w:rPr>
          <w:rFonts w:ascii="Times New Roman" w:eastAsia="Times New Roman" w:hAnsi="Times New Roman" w:cs="Times New Roman"/>
          <w:spacing w:val="1"/>
          <w:sz w:val="28"/>
          <w:szCs w:val="28"/>
        </w:rPr>
        <w:t>t</w:t>
      </w:r>
      <w:r w:rsidRPr="001B4445">
        <w:rPr>
          <w:rFonts w:ascii="Times New Roman" w:eastAsia="Times New Roman" w:hAnsi="Times New Roman" w:cs="Times New Roman"/>
          <w:sz w:val="28"/>
          <w:szCs w:val="28"/>
        </w:rPr>
        <w:t>o s</w:t>
      </w:r>
      <w:r w:rsidRPr="001B4445">
        <w:rPr>
          <w:rFonts w:ascii="Times New Roman" w:eastAsia="Times New Roman" w:hAnsi="Times New Roman" w:cs="Times New Roman"/>
          <w:spacing w:val="-1"/>
          <w:sz w:val="28"/>
          <w:szCs w:val="28"/>
        </w:rPr>
        <w:t>ee</w:t>
      </w:r>
      <w:r w:rsidRPr="001B4445">
        <w:rPr>
          <w:rFonts w:ascii="Times New Roman" w:eastAsia="Times New Roman" w:hAnsi="Times New Roman" w:cs="Times New Roman"/>
          <w:sz w:val="28"/>
          <w:szCs w:val="28"/>
        </w:rPr>
        <w:t xml:space="preserve">k </w:t>
      </w:r>
      <w:r w:rsidRPr="001B4445">
        <w:rPr>
          <w:rFonts w:ascii="Times New Roman" w:eastAsia="Times New Roman" w:hAnsi="Times New Roman" w:cs="Times New Roman"/>
          <w:spacing w:val="-1"/>
          <w:sz w:val="28"/>
          <w:szCs w:val="28"/>
        </w:rPr>
        <w:t>c</w:t>
      </w:r>
      <w:r w:rsidRPr="001B4445">
        <w:rPr>
          <w:rFonts w:ascii="Times New Roman" w:eastAsia="Times New Roman" w:hAnsi="Times New Roman" w:cs="Times New Roman"/>
          <w:sz w:val="28"/>
          <w:szCs w:val="28"/>
        </w:rPr>
        <w:t>ondon</w:t>
      </w:r>
      <w:r w:rsidRPr="001B4445">
        <w:rPr>
          <w:rFonts w:ascii="Times New Roman" w:eastAsia="Times New Roman" w:hAnsi="Times New Roman" w:cs="Times New Roman"/>
          <w:spacing w:val="-1"/>
          <w:sz w:val="28"/>
          <w:szCs w:val="28"/>
        </w:rPr>
        <w:t>a</w:t>
      </w:r>
      <w:r w:rsidRPr="001B4445">
        <w:rPr>
          <w:rFonts w:ascii="Times New Roman" w:eastAsia="Times New Roman" w:hAnsi="Times New Roman" w:cs="Times New Roman"/>
          <w:sz w:val="28"/>
          <w:szCs w:val="28"/>
        </w:rPr>
        <w:t>t</w:t>
      </w:r>
      <w:r w:rsidRPr="001B4445">
        <w:rPr>
          <w:rFonts w:ascii="Times New Roman" w:eastAsia="Times New Roman" w:hAnsi="Times New Roman" w:cs="Times New Roman"/>
          <w:spacing w:val="1"/>
          <w:sz w:val="28"/>
          <w:szCs w:val="28"/>
        </w:rPr>
        <w:t>i</w:t>
      </w:r>
      <w:r w:rsidRPr="001B4445">
        <w:rPr>
          <w:rFonts w:ascii="Times New Roman" w:eastAsia="Times New Roman" w:hAnsi="Times New Roman" w:cs="Times New Roman"/>
          <w:sz w:val="28"/>
          <w:szCs w:val="28"/>
        </w:rPr>
        <w:t>on b</w:t>
      </w:r>
      <w:r w:rsidRPr="001B4445">
        <w:rPr>
          <w:rFonts w:ascii="Times New Roman" w:eastAsia="Times New Roman" w:hAnsi="Times New Roman" w:cs="Times New Roman"/>
          <w:spacing w:val="-1"/>
          <w:sz w:val="28"/>
          <w:szCs w:val="28"/>
        </w:rPr>
        <w:t>e</w:t>
      </w:r>
      <w:r w:rsidRPr="001B4445">
        <w:rPr>
          <w:rFonts w:ascii="Times New Roman" w:eastAsia="Times New Roman" w:hAnsi="Times New Roman" w:cs="Times New Roman"/>
          <w:sz w:val="28"/>
          <w:szCs w:val="28"/>
        </w:rPr>
        <w:t>fo</w:t>
      </w:r>
      <w:r w:rsidRPr="001B4445">
        <w:rPr>
          <w:rFonts w:ascii="Times New Roman" w:eastAsia="Times New Roman" w:hAnsi="Times New Roman" w:cs="Times New Roman"/>
          <w:spacing w:val="-1"/>
          <w:sz w:val="28"/>
          <w:szCs w:val="28"/>
        </w:rPr>
        <w:t>r</w:t>
      </w:r>
      <w:r w:rsidRPr="001B4445">
        <w:rPr>
          <w:rFonts w:ascii="Times New Roman" w:eastAsia="Times New Roman" w:hAnsi="Times New Roman" w:cs="Times New Roman"/>
          <w:sz w:val="28"/>
          <w:szCs w:val="28"/>
        </w:rPr>
        <w:t>e</w:t>
      </w:r>
      <w:r w:rsidRPr="001B4445">
        <w:rPr>
          <w:rFonts w:ascii="Times New Roman" w:eastAsia="Times New Roman" w:hAnsi="Times New Roman" w:cs="Times New Roman"/>
          <w:spacing w:val="-1"/>
          <w:sz w:val="28"/>
          <w:szCs w:val="28"/>
        </w:rPr>
        <w:t xml:space="preserve"> </w:t>
      </w:r>
      <w:r w:rsidRPr="001B4445">
        <w:rPr>
          <w:rFonts w:ascii="Times New Roman" w:eastAsia="Times New Roman" w:hAnsi="Times New Roman" w:cs="Times New Roman"/>
          <w:spacing w:val="2"/>
          <w:sz w:val="28"/>
          <w:szCs w:val="28"/>
        </w:rPr>
        <w:t>v</w:t>
      </w:r>
      <w:r w:rsidRPr="001B4445">
        <w:rPr>
          <w:rFonts w:ascii="Times New Roman" w:eastAsia="Times New Roman" w:hAnsi="Times New Roman" w:cs="Times New Roman"/>
          <w:spacing w:val="-1"/>
          <w:sz w:val="28"/>
          <w:szCs w:val="28"/>
        </w:rPr>
        <w:t>e</w:t>
      </w:r>
      <w:r w:rsidRPr="001B4445">
        <w:rPr>
          <w:rFonts w:ascii="Times New Roman" w:eastAsia="Times New Roman" w:hAnsi="Times New Roman" w:cs="Times New Roman"/>
          <w:sz w:val="28"/>
          <w:szCs w:val="28"/>
        </w:rPr>
        <w:t>ri</w:t>
      </w:r>
      <w:r w:rsidRPr="001B4445">
        <w:rPr>
          <w:rFonts w:ascii="Times New Roman" w:eastAsia="Times New Roman" w:hAnsi="Times New Roman" w:cs="Times New Roman"/>
          <w:spacing w:val="4"/>
          <w:sz w:val="28"/>
          <w:szCs w:val="28"/>
        </w:rPr>
        <w:t>f</w:t>
      </w:r>
      <w:r w:rsidRPr="001B4445">
        <w:rPr>
          <w:rFonts w:ascii="Times New Roman" w:eastAsia="Times New Roman" w:hAnsi="Times New Roman" w:cs="Times New Roman"/>
          <w:spacing w:val="-5"/>
          <w:sz w:val="28"/>
          <w:szCs w:val="28"/>
        </w:rPr>
        <w:t>y</w:t>
      </w:r>
      <w:r w:rsidRPr="001B4445">
        <w:rPr>
          <w:rFonts w:ascii="Times New Roman" w:eastAsia="Times New Roman" w:hAnsi="Times New Roman" w:cs="Times New Roman"/>
          <w:sz w:val="28"/>
          <w:szCs w:val="28"/>
        </w:rPr>
        <w:t>i</w:t>
      </w:r>
      <w:r w:rsidRPr="001B4445">
        <w:rPr>
          <w:rFonts w:ascii="Times New Roman" w:eastAsia="Times New Roman" w:hAnsi="Times New Roman" w:cs="Times New Roman"/>
          <w:spacing w:val="3"/>
          <w:sz w:val="28"/>
          <w:szCs w:val="28"/>
        </w:rPr>
        <w:t>n</w:t>
      </w:r>
      <w:r w:rsidRPr="001B4445">
        <w:rPr>
          <w:rFonts w:ascii="Times New Roman" w:eastAsia="Times New Roman" w:hAnsi="Times New Roman" w:cs="Times New Roman"/>
          <w:sz w:val="28"/>
          <w:szCs w:val="28"/>
        </w:rPr>
        <w:t>g</w:t>
      </w:r>
      <w:r w:rsidRPr="001B4445">
        <w:rPr>
          <w:rFonts w:ascii="Times New Roman" w:eastAsia="Times New Roman" w:hAnsi="Times New Roman" w:cs="Times New Roman"/>
          <w:spacing w:val="-2"/>
          <w:sz w:val="28"/>
          <w:szCs w:val="28"/>
        </w:rPr>
        <w:t xml:space="preserve"> </w:t>
      </w:r>
      <w:r w:rsidRPr="001B4445">
        <w:rPr>
          <w:rFonts w:ascii="Times New Roman" w:eastAsia="Times New Roman" w:hAnsi="Times New Roman" w:cs="Times New Roman"/>
          <w:sz w:val="28"/>
          <w:szCs w:val="28"/>
        </w:rPr>
        <w:t>the</w:t>
      </w:r>
      <w:r w:rsidRPr="001B4445">
        <w:rPr>
          <w:rFonts w:ascii="Times New Roman" w:eastAsia="Times New Roman" w:hAnsi="Times New Roman" w:cs="Times New Roman"/>
          <w:spacing w:val="2"/>
          <w:sz w:val="28"/>
          <w:szCs w:val="28"/>
        </w:rPr>
        <w:t xml:space="preserve"> </w:t>
      </w:r>
      <w:r w:rsidRPr="001B4445">
        <w:rPr>
          <w:rFonts w:ascii="Times New Roman" w:eastAsia="Times New Roman" w:hAnsi="Times New Roman" w:cs="Times New Roman"/>
          <w:spacing w:val="-1"/>
          <w:sz w:val="28"/>
          <w:szCs w:val="28"/>
        </w:rPr>
        <w:t>a</w:t>
      </w:r>
      <w:r w:rsidRPr="001B4445">
        <w:rPr>
          <w:rFonts w:ascii="Times New Roman" w:eastAsia="Times New Roman" w:hAnsi="Times New Roman" w:cs="Times New Roman"/>
          <w:sz w:val="28"/>
          <w:szCs w:val="28"/>
        </w:rPr>
        <w:t>moun</w:t>
      </w:r>
      <w:r w:rsidRPr="001B4445">
        <w:rPr>
          <w:rFonts w:ascii="Times New Roman" w:eastAsia="Times New Roman" w:hAnsi="Times New Roman" w:cs="Times New Roman"/>
          <w:spacing w:val="5"/>
          <w:sz w:val="28"/>
          <w:szCs w:val="28"/>
        </w:rPr>
        <w:t>t</w:t>
      </w:r>
      <w:r w:rsidRPr="001B4445">
        <w:rPr>
          <w:rFonts w:ascii="Times New Roman" w:eastAsia="Times New Roman" w:hAnsi="Times New Roman" w:cs="Times New Roman"/>
          <w:sz w:val="28"/>
          <w:szCs w:val="28"/>
        </w:rPr>
        <w:t>.</w:t>
      </w:r>
    </w:p>
    <w:p w:rsidR="001B4445" w:rsidRPr="001B4445" w:rsidRDefault="001B4445" w:rsidP="003C2F9E">
      <w:pPr>
        <w:tabs>
          <w:tab w:val="left" w:pos="820"/>
        </w:tabs>
        <w:spacing w:after="120" w:line="240" w:lineRule="auto"/>
        <w:ind w:left="102" w:right="-23"/>
        <w:rPr>
          <w:rFonts w:ascii="Times New Roman" w:eastAsia="Times New Roman" w:hAnsi="Times New Roman" w:cs="Times New Roman"/>
          <w:sz w:val="28"/>
          <w:szCs w:val="28"/>
        </w:rPr>
      </w:pPr>
      <w:r w:rsidRPr="001B4445">
        <w:rPr>
          <w:rFonts w:ascii="Times New Roman" w:eastAsia="Times New Roman" w:hAnsi="Times New Roman" w:cs="Times New Roman"/>
          <w:sz w:val="28"/>
          <w:szCs w:val="28"/>
        </w:rPr>
        <w:t>6.4.3    The</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Com</w:t>
      </w:r>
      <w:r w:rsidRPr="003C2F9E">
        <w:rPr>
          <w:rFonts w:ascii="Times New Roman" w:eastAsia="Times New Roman" w:hAnsi="Times New Roman" w:cs="Times New Roman"/>
          <w:sz w:val="28"/>
          <w:szCs w:val="28"/>
        </w:rPr>
        <w:t>m</w:t>
      </w:r>
      <w:r w:rsidRPr="001B4445">
        <w:rPr>
          <w:rFonts w:ascii="Times New Roman" w:eastAsia="Times New Roman" w:hAnsi="Times New Roman" w:cs="Times New Roman"/>
          <w:sz w:val="28"/>
          <w:szCs w:val="28"/>
        </w:rPr>
        <w:t>i</w:t>
      </w:r>
      <w:r w:rsidRPr="003C2F9E">
        <w:rPr>
          <w:rFonts w:ascii="Times New Roman" w:eastAsia="Times New Roman" w:hAnsi="Times New Roman" w:cs="Times New Roman"/>
          <w:sz w:val="28"/>
          <w:szCs w:val="28"/>
        </w:rPr>
        <w:t>t</w:t>
      </w:r>
      <w:r w:rsidRPr="001B4445">
        <w:rPr>
          <w:rFonts w:ascii="Times New Roman" w:eastAsia="Times New Roman" w:hAnsi="Times New Roman" w:cs="Times New Roman"/>
          <w:sz w:val="28"/>
          <w:szCs w:val="28"/>
        </w:rPr>
        <w:t>tee</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noted</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th</w:t>
      </w:r>
      <w:r w:rsidRPr="003C2F9E">
        <w:rPr>
          <w:rFonts w:ascii="Times New Roman" w:eastAsia="Times New Roman" w:hAnsi="Times New Roman" w:cs="Times New Roman"/>
          <w:sz w:val="28"/>
          <w:szCs w:val="28"/>
        </w:rPr>
        <w:t>a</w:t>
      </w:r>
      <w:r w:rsidRPr="001B4445">
        <w:rPr>
          <w:rFonts w:ascii="Times New Roman" w:eastAsia="Times New Roman" w:hAnsi="Times New Roman" w:cs="Times New Roman"/>
          <w:sz w:val="28"/>
          <w:szCs w:val="28"/>
        </w:rPr>
        <w:t>t</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the</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Min</w:t>
      </w:r>
      <w:r w:rsidRPr="003C2F9E">
        <w:rPr>
          <w:rFonts w:ascii="Times New Roman" w:eastAsia="Times New Roman" w:hAnsi="Times New Roman" w:cs="Times New Roman"/>
          <w:sz w:val="28"/>
          <w:szCs w:val="28"/>
        </w:rPr>
        <w:t>is</w:t>
      </w:r>
      <w:r w:rsidRPr="001B4445">
        <w:rPr>
          <w:rFonts w:ascii="Times New Roman" w:eastAsia="Times New Roman" w:hAnsi="Times New Roman" w:cs="Times New Roman"/>
          <w:sz w:val="28"/>
          <w:szCs w:val="28"/>
        </w:rPr>
        <w:t>t</w:t>
      </w:r>
      <w:r w:rsidRPr="003C2F9E">
        <w:rPr>
          <w:rFonts w:ascii="Times New Roman" w:eastAsia="Times New Roman" w:hAnsi="Times New Roman" w:cs="Times New Roman"/>
          <w:sz w:val="28"/>
          <w:szCs w:val="28"/>
        </w:rPr>
        <w:t>r</w:t>
      </w:r>
      <w:r w:rsidRPr="001B4445">
        <w:rPr>
          <w:rFonts w:ascii="Times New Roman" w:eastAsia="Times New Roman" w:hAnsi="Times New Roman" w:cs="Times New Roman"/>
          <w:sz w:val="28"/>
          <w:szCs w:val="28"/>
        </w:rPr>
        <w:t>y</w:t>
      </w:r>
      <w:r w:rsidRPr="003C2F9E">
        <w:rPr>
          <w:rFonts w:ascii="Times New Roman" w:eastAsia="Times New Roman" w:hAnsi="Times New Roman" w:cs="Times New Roman"/>
          <w:sz w:val="28"/>
          <w:szCs w:val="28"/>
        </w:rPr>
        <w:t xml:space="preserve"> ha</w:t>
      </w:r>
      <w:r w:rsidRPr="001B4445">
        <w:rPr>
          <w:rFonts w:ascii="Times New Roman" w:eastAsia="Times New Roman" w:hAnsi="Times New Roman" w:cs="Times New Roman"/>
          <w:sz w:val="28"/>
          <w:szCs w:val="28"/>
        </w:rPr>
        <w:t>d</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not</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b</w:t>
      </w:r>
      <w:r w:rsidRPr="003C2F9E">
        <w:rPr>
          <w:rFonts w:ascii="Times New Roman" w:eastAsia="Times New Roman" w:hAnsi="Times New Roman" w:cs="Times New Roman"/>
          <w:sz w:val="28"/>
          <w:szCs w:val="28"/>
        </w:rPr>
        <w:t>ee</w:t>
      </w:r>
      <w:r w:rsidRPr="001B4445">
        <w:rPr>
          <w:rFonts w:ascii="Times New Roman" w:eastAsia="Times New Roman" w:hAnsi="Times New Roman" w:cs="Times New Roman"/>
          <w:sz w:val="28"/>
          <w:szCs w:val="28"/>
        </w:rPr>
        <w:t>n</w:t>
      </w:r>
      <w:r w:rsidRPr="003C2F9E">
        <w:rPr>
          <w:rFonts w:ascii="Times New Roman" w:eastAsia="Times New Roman" w:hAnsi="Times New Roman" w:cs="Times New Roman"/>
          <w:sz w:val="28"/>
          <w:szCs w:val="28"/>
        </w:rPr>
        <w:t xml:space="preserve"> c</w:t>
      </w:r>
      <w:r w:rsidRPr="001B4445">
        <w:rPr>
          <w:rFonts w:ascii="Times New Roman" w:eastAsia="Times New Roman" w:hAnsi="Times New Roman" w:cs="Times New Roman"/>
          <w:sz w:val="28"/>
          <w:szCs w:val="28"/>
        </w:rPr>
        <w:t>omp</w:t>
      </w:r>
      <w:r w:rsidRPr="003C2F9E">
        <w:rPr>
          <w:rFonts w:ascii="Times New Roman" w:eastAsia="Times New Roman" w:hAnsi="Times New Roman" w:cs="Times New Roman"/>
          <w:sz w:val="28"/>
          <w:szCs w:val="28"/>
        </w:rPr>
        <w:t>ly</w:t>
      </w:r>
      <w:r w:rsidRPr="001B4445">
        <w:rPr>
          <w:rFonts w:ascii="Times New Roman" w:eastAsia="Times New Roman" w:hAnsi="Times New Roman" w:cs="Times New Roman"/>
          <w:sz w:val="28"/>
          <w:szCs w:val="28"/>
        </w:rPr>
        <w:t>i</w:t>
      </w:r>
      <w:r w:rsidRPr="003C2F9E">
        <w:rPr>
          <w:rFonts w:ascii="Times New Roman" w:eastAsia="Times New Roman" w:hAnsi="Times New Roman" w:cs="Times New Roman"/>
          <w:sz w:val="28"/>
          <w:szCs w:val="28"/>
        </w:rPr>
        <w:t>n</w:t>
      </w:r>
      <w:r w:rsidRPr="001B4445">
        <w:rPr>
          <w:rFonts w:ascii="Times New Roman" w:eastAsia="Times New Roman" w:hAnsi="Times New Roman" w:cs="Times New Roman"/>
          <w:sz w:val="28"/>
          <w:szCs w:val="28"/>
        </w:rPr>
        <w:t>g</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with</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s</w:t>
      </w:r>
      <w:r w:rsidRPr="003C2F9E">
        <w:rPr>
          <w:rFonts w:ascii="Times New Roman" w:eastAsia="Times New Roman" w:hAnsi="Times New Roman" w:cs="Times New Roman"/>
          <w:sz w:val="28"/>
          <w:szCs w:val="28"/>
        </w:rPr>
        <w:t>ec</w:t>
      </w:r>
      <w:r w:rsidRPr="001B4445">
        <w:rPr>
          <w:rFonts w:ascii="Times New Roman" w:eastAsia="Times New Roman" w:hAnsi="Times New Roman" w:cs="Times New Roman"/>
          <w:sz w:val="28"/>
          <w:szCs w:val="28"/>
        </w:rPr>
        <w:t>t</w:t>
      </w:r>
      <w:r w:rsidRPr="003C2F9E">
        <w:rPr>
          <w:rFonts w:ascii="Times New Roman" w:eastAsia="Times New Roman" w:hAnsi="Times New Roman" w:cs="Times New Roman"/>
          <w:sz w:val="28"/>
          <w:szCs w:val="28"/>
        </w:rPr>
        <w:t>i</w:t>
      </w:r>
      <w:r w:rsidRPr="001B4445">
        <w:rPr>
          <w:rFonts w:ascii="Times New Roman" w:eastAsia="Times New Roman" w:hAnsi="Times New Roman" w:cs="Times New Roman"/>
          <w:sz w:val="28"/>
          <w:szCs w:val="28"/>
        </w:rPr>
        <w:t>on</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305</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(5)</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of</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the Consti</w:t>
      </w:r>
      <w:r w:rsidRPr="003C2F9E">
        <w:rPr>
          <w:rFonts w:ascii="Times New Roman" w:eastAsia="Times New Roman" w:hAnsi="Times New Roman" w:cs="Times New Roman"/>
          <w:sz w:val="28"/>
          <w:szCs w:val="28"/>
        </w:rPr>
        <w:t>t</w:t>
      </w:r>
      <w:r w:rsidRPr="001B4445">
        <w:rPr>
          <w:rFonts w:ascii="Times New Roman" w:eastAsia="Times New Roman" w:hAnsi="Times New Roman" w:cs="Times New Roman"/>
          <w:sz w:val="28"/>
          <w:szCs w:val="28"/>
        </w:rPr>
        <w:t>ut</w:t>
      </w:r>
      <w:r w:rsidRPr="003C2F9E">
        <w:rPr>
          <w:rFonts w:ascii="Times New Roman" w:eastAsia="Times New Roman" w:hAnsi="Times New Roman" w:cs="Times New Roman"/>
          <w:sz w:val="28"/>
          <w:szCs w:val="28"/>
        </w:rPr>
        <w:t>i</w:t>
      </w:r>
      <w:r w:rsidRPr="001B4445">
        <w:rPr>
          <w:rFonts w:ascii="Times New Roman" w:eastAsia="Times New Roman" w:hAnsi="Times New Roman" w:cs="Times New Roman"/>
          <w:sz w:val="28"/>
          <w:szCs w:val="28"/>
        </w:rPr>
        <w:t>on that</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r</w:t>
      </w:r>
      <w:r w:rsidRPr="003C2F9E">
        <w:rPr>
          <w:rFonts w:ascii="Times New Roman" w:eastAsia="Times New Roman" w:hAnsi="Times New Roman" w:cs="Times New Roman"/>
          <w:sz w:val="28"/>
          <w:szCs w:val="28"/>
        </w:rPr>
        <w:t>e</w:t>
      </w:r>
      <w:r w:rsidRPr="001B4445">
        <w:rPr>
          <w:rFonts w:ascii="Times New Roman" w:eastAsia="Times New Roman" w:hAnsi="Times New Roman" w:cs="Times New Roman"/>
          <w:sz w:val="28"/>
          <w:szCs w:val="28"/>
        </w:rPr>
        <w:t>quir</w:t>
      </w:r>
      <w:r w:rsidRPr="003C2F9E">
        <w:rPr>
          <w:rFonts w:ascii="Times New Roman" w:eastAsia="Times New Roman" w:hAnsi="Times New Roman" w:cs="Times New Roman"/>
          <w:sz w:val="28"/>
          <w:szCs w:val="28"/>
        </w:rPr>
        <w:t>e</w:t>
      </w:r>
      <w:r w:rsidRPr="001B4445">
        <w:rPr>
          <w:rFonts w:ascii="Times New Roman" w:eastAsia="Times New Roman" w:hAnsi="Times New Roman" w:cs="Times New Roman"/>
          <w:sz w:val="28"/>
          <w:szCs w:val="28"/>
        </w:rPr>
        <w:t>s</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the</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Min</w:t>
      </w:r>
      <w:r w:rsidRPr="003C2F9E">
        <w:rPr>
          <w:rFonts w:ascii="Times New Roman" w:eastAsia="Times New Roman" w:hAnsi="Times New Roman" w:cs="Times New Roman"/>
          <w:sz w:val="28"/>
          <w:szCs w:val="28"/>
        </w:rPr>
        <w:t>i</w:t>
      </w:r>
      <w:r w:rsidRPr="001B4445">
        <w:rPr>
          <w:rFonts w:ascii="Times New Roman" w:eastAsia="Times New Roman" w:hAnsi="Times New Roman" w:cs="Times New Roman"/>
          <w:sz w:val="28"/>
          <w:szCs w:val="28"/>
        </w:rPr>
        <w:t>ster</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of</w:t>
      </w:r>
      <w:r w:rsidRPr="003C2F9E">
        <w:rPr>
          <w:rFonts w:ascii="Times New Roman" w:eastAsia="Times New Roman" w:hAnsi="Times New Roman" w:cs="Times New Roman"/>
          <w:sz w:val="28"/>
          <w:szCs w:val="28"/>
        </w:rPr>
        <w:t xml:space="preserve"> F</w:t>
      </w:r>
      <w:r w:rsidRPr="001B4445">
        <w:rPr>
          <w:rFonts w:ascii="Times New Roman" w:eastAsia="Times New Roman" w:hAnsi="Times New Roman" w:cs="Times New Roman"/>
          <w:sz w:val="28"/>
          <w:szCs w:val="28"/>
        </w:rPr>
        <w:t>inan</w:t>
      </w:r>
      <w:r w:rsidRPr="003C2F9E">
        <w:rPr>
          <w:rFonts w:ascii="Times New Roman" w:eastAsia="Times New Roman" w:hAnsi="Times New Roman" w:cs="Times New Roman"/>
          <w:sz w:val="28"/>
          <w:szCs w:val="28"/>
        </w:rPr>
        <w:t>c</w:t>
      </w:r>
      <w:r w:rsidRPr="001B4445">
        <w:rPr>
          <w:rFonts w:ascii="Times New Roman" w:eastAsia="Times New Roman" w:hAnsi="Times New Roman" w:cs="Times New Roman"/>
          <w:sz w:val="28"/>
          <w:szCs w:val="28"/>
        </w:rPr>
        <w:t>e</w:t>
      </w:r>
      <w:r w:rsidRPr="003C2F9E">
        <w:rPr>
          <w:rFonts w:ascii="Times New Roman" w:eastAsia="Times New Roman" w:hAnsi="Times New Roman" w:cs="Times New Roman"/>
          <w:sz w:val="28"/>
          <w:szCs w:val="28"/>
        </w:rPr>
        <w:t xml:space="preserve"> a</w:t>
      </w:r>
      <w:r w:rsidRPr="001B4445">
        <w:rPr>
          <w:rFonts w:ascii="Times New Roman" w:eastAsia="Times New Roman" w:hAnsi="Times New Roman" w:cs="Times New Roman"/>
          <w:sz w:val="28"/>
          <w:szCs w:val="28"/>
        </w:rPr>
        <w:t>nd</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E</w:t>
      </w:r>
      <w:r w:rsidRPr="003C2F9E">
        <w:rPr>
          <w:rFonts w:ascii="Times New Roman" w:eastAsia="Times New Roman" w:hAnsi="Times New Roman" w:cs="Times New Roman"/>
          <w:sz w:val="28"/>
          <w:szCs w:val="28"/>
        </w:rPr>
        <w:t>c</w:t>
      </w:r>
      <w:r w:rsidRPr="001B4445">
        <w:rPr>
          <w:rFonts w:ascii="Times New Roman" w:eastAsia="Times New Roman" w:hAnsi="Times New Roman" w:cs="Times New Roman"/>
          <w:sz w:val="28"/>
          <w:szCs w:val="28"/>
        </w:rPr>
        <w:t>onom</w:t>
      </w:r>
      <w:r w:rsidRPr="003C2F9E">
        <w:rPr>
          <w:rFonts w:ascii="Times New Roman" w:eastAsia="Times New Roman" w:hAnsi="Times New Roman" w:cs="Times New Roman"/>
          <w:sz w:val="28"/>
          <w:szCs w:val="28"/>
        </w:rPr>
        <w:t>i</w:t>
      </w:r>
      <w:r w:rsidRPr="001B4445">
        <w:rPr>
          <w:rFonts w:ascii="Times New Roman" w:eastAsia="Times New Roman" w:hAnsi="Times New Roman" w:cs="Times New Roman"/>
          <w:sz w:val="28"/>
          <w:szCs w:val="28"/>
        </w:rPr>
        <w:t>c</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D</w:t>
      </w:r>
      <w:r w:rsidRPr="003C2F9E">
        <w:rPr>
          <w:rFonts w:ascii="Times New Roman" w:eastAsia="Times New Roman" w:hAnsi="Times New Roman" w:cs="Times New Roman"/>
          <w:sz w:val="28"/>
          <w:szCs w:val="28"/>
        </w:rPr>
        <w:t>e</w:t>
      </w:r>
      <w:r w:rsidRPr="001B4445">
        <w:rPr>
          <w:rFonts w:ascii="Times New Roman" w:eastAsia="Times New Roman" w:hAnsi="Times New Roman" w:cs="Times New Roman"/>
          <w:sz w:val="28"/>
          <w:szCs w:val="28"/>
        </w:rPr>
        <w:t>v</w:t>
      </w:r>
      <w:r w:rsidRPr="003C2F9E">
        <w:rPr>
          <w:rFonts w:ascii="Times New Roman" w:eastAsia="Times New Roman" w:hAnsi="Times New Roman" w:cs="Times New Roman"/>
          <w:sz w:val="28"/>
          <w:szCs w:val="28"/>
        </w:rPr>
        <w:t>e</w:t>
      </w:r>
      <w:r w:rsidRPr="001B4445">
        <w:rPr>
          <w:rFonts w:ascii="Times New Roman" w:eastAsia="Times New Roman" w:hAnsi="Times New Roman" w:cs="Times New Roman"/>
          <w:sz w:val="28"/>
          <w:szCs w:val="28"/>
        </w:rPr>
        <w:t>lo</w:t>
      </w:r>
      <w:r w:rsidRPr="003C2F9E">
        <w:rPr>
          <w:rFonts w:ascii="Times New Roman" w:eastAsia="Times New Roman" w:hAnsi="Times New Roman" w:cs="Times New Roman"/>
          <w:sz w:val="28"/>
          <w:szCs w:val="28"/>
        </w:rPr>
        <w:t>p</w:t>
      </w:r>
      <w:r w:rsidRPr="001B4445">
        <w:rPr>
          <w:rFonts w:ascii="Times New Roman" w:eastAsia="Times New Roman" w:hAnsi="Times New Roman" w:cs="Times New Roman"/>
          <w:sz w:val="28"/>
          <w:szCs w:val="28"/>
        </w:rPr>
        <w:t>ment</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to</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pr</w:t>
      </w:r>
      <w:r w:rsidRPr="003C2F9E">
        <w:rPr>
          <w:rFonts w:ascii="Times New Roman" w:eastAsia="Times New Roman" w:hAnsi="Times New Roman" w:cs="Times New Roman"/>
          <w:sz w:val="28"/>
          <w:szCs w:val="28"/>
        </w:rPr>
        <w:t>e</w:t>
      </w:r>
      <w:r w:rsidRPr="001B4445">
        <w:rPr>
          <w:rFonts w:ascii="Times New Roman" w:eastAsia="Times New Roman" w:hAnsi="Times New Roman" w:cs="Times New Roman"/>
          <w:sz w:val="28"/>
          <w:szCs w:val="28"/>
        </w:rPr>
        <w:t>s</w:t>
      </w:r>
      <w:r w:rsidRPr="003C2F9E">
        <w:rPr>
          <w:rFonts w:ascii="Times New Roman" w:eastAsia="Times New Roman" w:hAnsi="Times New Roman" w:cs="Times New Roman"/>
          <w:sz w:val="28"/>
          <w:szCs w:val="28"/>
        </w:rPr>
        <w:t>e</w:t>
      </w:r>
      <w:r w:rsidRPr="001B4445">
        <w:rPr>
          <w:rFonts w:ascii="Times New Roman" w:eastAsia="Times New Roman" w:hAnsi="Times New Roman" w:cs="Times New Roman"/>
          <w:sz w:val="28"/>
          <w:szCs w:val="28"/>
        </w:rPr>
        <w:t xml:space="preserve">nt </w:t>
      </w:r>
      <w:r w:rsidRPr="003C2F9E">
        <w:rPr>
          <w:rFonts w:ascii="Times New Roman" w:eastAsia="Times New Roman" w:hAnsi="Times New Roman" w:cs="Times New Roman"/>
          <w:sz w:val="28"/>
          <w:szCs w:val="28"/>
        </w:rPr>
        <w:t>a</w:t>
      </w:r>
      <w:r w:rsidRPr="001B4445">
        <w:rPr>
          <w:rFonts w:ascii="Times New Roman" w:eastAsia="Times New Roman" w:hAnsi="Times New Roman" w:cs="Times New Roman"/>
          <w:sz w:val="28"/>
          <w:szCs w:val="28"/>
        </w:rPr>
        <w:t>ddi</w:t>
      </w:r>
      <w:r w:rsidRPr="003C2F9E">
        <w:rPr>
          <w:rFonts w:ascii="Times New Roman" w:eastAsia="Times New Roman" w:hAnsi="Times New Roman" w:cs="Times New Roman"/>
          <w:sz w:val="28"/>
          <w:szCs w:val="28"/>
        </w:rPr>
        <w:t>t</w:t>
      </w:r>
      <w:r w:rsidRPr="001B4445">
        <w:rPr>
          <w:rFonts w:ascii="Times New Roman" w:eastAsia="Times New Roman" w:hAnsi="Times New Roman" w:cs="Times New Roman"/>
          <w:sz w:val="28"/>
          <w:szCs w:val="28"/>
        </w:rPr>
        <w:t>ional</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or</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suppl</w:t>
      </w:r>
      <w:r w:rsidRPr="003C2F9E">
        <w:rPr>
          <w:rFonts w:ascii="Times New Roman" w:eastAsia="Times New Roman" w:hAnsi="Times New Roman" w:cs="Times New Roman"/>
          <w:sz w:val="28"/>
          <w:szCs w:val="28"/>
        </w:rPr>
        <w:t>e</w:t>
      </w:r>
      <w:r w:rsidRPr="001B4445">
        <w:rPr>
          <w:rFonts w:ascii="Times New Roman" w:eastAsia="Times New Roman" w:hAnsi="Times New Roman" w:cs="Times New Roman"/>
          <w:sz w:val="28"/>
          <w:szCs w:val="28"/>
        </w:rPr>
        <w:t>men</w:t>
      </w:r>
      <w:r w:rsidRPr="003C2F9E">
        <w:rPr>
          <w:rFonts w:ascii="Times New Roman" w:eastAsia="Times New Roman" w:hAnsi="Times New Roman" w:cs="Times New Roman"/>
          <w:sz w:val="28"/>
          <w:szCs w:val="28"/>
        </w:rPr>
        <w:t>tar</w:t>
      </w:r>
      <w:r w:rsidRPr="001B4445">
        <w:rPr>
          <w:rFonts w:ascii="Times New Roman" w:eastAsia="Times New Roman" w:hAnsi="Times New Roman" w:cs="Times New Roman"/>
          <w:sz w:val="28"/>
          <w:szCs w:val="28"/>
        </w:rPr>
        <w:t>y</w:t>
      </w:r>
      <w:r w:rsidRPr="003C2F9E">
        <w:rPr>
          <w:rFonts w:ascii="Times New Roman" w:eastAsia="Times New Roman" w:hAnsi="Times New Roman" w:cs="Times New Roman"/>
          <w:sz w:val="28"/>
          <w:szCs w:val="28"/>
        </w:rPr>
        <w:t xml:space="preserve"> e</w:t>
      </w:r>
      <w:r w:rsidRPr="001B4445">
        <w:rPr>
          <w:rFonts w:ascii="Times New Roman" w:eastAsia="Times New Roman" w:hAnsi="Times New Roman" w:cs="Times New Roman"/>
          <w:sz w:val="28"/>
          <w:szCs w:val="28"/>
        </w:rPr>
        <w:t>st</w:t>
      </w:r>
      <w:r w:rsidRPr="003C2F9E">
        <w:rPr>
          <w:rFonts w:ascii="Times New Roman" w:eastAsia="Times New Roman" w:hAnsi="Times New Roman" w:cs="Times New Roman"/>
          <w:sz w:val="28"/>
          <w:szCs w:val="28"/>
        </w:rPr>
        <w:t>i</w:t>
      </w:r>
      <w:r w:rsidRPr="001B4445">
        <w:rPr>
          <w:rFonts w:ascii="Times New Roman" w:eastAsia="Times New Roman" w:hAnsi="Times New Roman" w:cs="Times New Roman"/>
          <w:sz w:val="28"/>
          <w:szCs w:val="28"/>
        </w:rPr>
        <w:t>mat</w:t>
      </w:r>
      <w:r w:rsidRPr="003C2F9E">
        <w:rPr>
          <w:rFonts w:ascii="Times New Roman" w:eastAsia="Times New Roman" w:hAnsi="Times New Roman" w:cs="Times New Roman"/>
          <w:sz w:val="28"/>
          <w:szCs w:val="28"/>
        </w:rPr>
        <w:t>e</w:t>
      </w:r>
      <w:r w:rsidRPr="001B4445">
        <w:rPr>
          <w:rFonts w:ascii="Times New Roman" w:eastAsia="Times New Roman" w:hAnsi="Times New Roman" w:cs="Times New Roman"/>
          <w:sz w:val="28"/>
          <w:szCs w:val="28"/>
        </w:rPr>
        <w:t>s.</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T</w:t>
      </w:r>
      <w:r w:rsidRPr="003C2F9E">
        <w:rPr>
          <w:rFonts w:ascii="Times New Roman" w:eastAsia="Times New Roman" w:hAnsi="Times New Roman" w:cs="Times New Roman"/>
          <w:sz w:val="28"/>
          <w:szCs w:val="28"/>
        </w:rPr>
        <w:t>h</w:t>
      </w:r>
      <w:r w:rsidRPr="001B4445">
        <w:rPr>
          <w:rFonts w:ascii="Times New Roman" w:eastAsia="Times New Roman" w:hAnsi="Times New Roman" w:cs="Times New Roman"/>
          <w:sz w:val="28"/>
          <w:szCs w:val="28"/>
        </w:rPr>
        <w:t>e</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Com</w:t>
      </w:r>
      <w:r w:rsidRPr="003C2F9E">
        <w:rPr>
          <w:rFonts w:ascii="Times New Roman" w:eastAsia="Times New Roman" w:hAnsi="Times New Roman" w:cs="Times New Roman"/>
          <w:sz w:val="28"/>
          <w:szCs w:val="28"/>
        </w:rPr>
        <w:t>m</w:t>
      </w:r>
      <w:r w:rsidRPr="001B4445">
        <w:rPr>
          <w:rFonts w:ascii="Times New Roman" w:eastAsia="Times New Roman" w:hAnsi="Times New Roman" w:cs="Times New Roman"/>
          <w:sz w:val="28"/>
          <w:szCs w:val="28"/>
        </w:rPr>
        <w:t>i</w:t>
      </w:r>
      <w:r w:rsidRPr="003C2F9E">
        <w:rPr>
          <w:rFonts w:ascii="Times New Roman" w:eastAsia="Times New Roman" w:hAnsi="Times New Roman" w:cs="Times New Roman"/>
          <w:sz w:val="28"/>
          <w:szCs w:val="28"/>
        </w:rPr>
        <w:t>t</w:t>
      </w:r>
      <w:r w:rsidRPr="001B4445">
        <w:rPr>
          <w:rFonts w:ascii="Times New Roman" w:eastAsia="Times New Roman" w:hAnsi="Times New Roman" w:cs="Times New Roman"/>
          <w:sz w:val="28"/>
          <w:szCs w:val="28"/>
        </w:rPr>
        <w:t>tee</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obs</w:t>
      </w:r>
      <w:r w:rsidRPr="003C2F9E">
        <w:rPr>
          <w:rFonts w:ascii="Times New Roman" w:eastAsia="Times New Roman" w:hAnsi="Times New Roman" w:cs="Times New Roman"/>
          <w:sz w:val="28"/>
          <w:szCs w:val="28"/>
        </w:rPr>
        <w:t>e</w:t>
      </w:r>
      <w:r w:rsidRPr="001B4445">
        <w:rPr>
          <w:rFonts w:ascii="Times New Roman" w:eastAsia="Times New Roman" w:hAnsi="Times New Roman" w:cs="Times New Roman"/>
          <w:sz w:val="28"/>
          <w:szCs w:val="28"/>
        </w:rPr>
        <w:t>rv</w:t>
      </w:r>
      <w:r w:rsidRPr="003C2F9E">
        <w:rPr>
          <w:rFonts w:ascii="Times New Roman" w:eastAsia="Times New Roman" w:hAnsi="Times New Roman" w:cs="Times New Roman"/>
          <w:sz w:val="28"/>
          <w:szCs w:val="28"/>
        </w:rPr>
        <w:t>e</w:t>
      </w:r>
      <w:r w:rsidRPr="001B4445">
        <w:rPr>
          <w:rFonts w:ascii="Times New Roman" w:eastAsia="Times New Roman" w:hAnsi="Times New Roman" w:cs="Times New Roman"/>
          <w:sz w:val="28"/>
          <w:szCs w:val="28"/>
        </w:rPr>
        <w:t>d</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that</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f</w:t>
      </w:r>
      <w:r w:rsidRPr="003C2F9E">
        <w:rPr>
          <w:rFonts w:ascii="Times New Roman" w:eastAsia="Times New Roman" w:hAnsi="Times New Roman" w:cs="Times New Roman"/>
          <w:sz w:val="28"/>
          <w:szCs w:val="28"/>
        </w:rPr>
        <w:t>a</w:t>
      </w:r>
      <w:r w:rsidRPr="001B4445">
        <w:rPr>
          <w:rFonts w:ascii="Times New Roman" w:eastAsia="Times New Roman" w:hAnsi="Times New Roman" w:cs="Times New Roman"/>
          <w:sz w:val="28"/>
          <w:szCs w:val="28"/>
        </w:rPr>
        <w:t>i</w:t>
      </w:r>
      <w:r w:rsidRPr="003C2F9E">
        <w:rPr>
          <w:rFonts w:ascii="Times New Roman" w:eastAsia="Times New Roman" w:hAnsi="Times New Roman" w:cs="Times New Roman"/>
          <w:sz w:val="28"/>
          <w:szCs w:val="28"/>
        </w:rPr>
        <w:t>l</w:t>
      </w:r>
      <w:r w:rsidRPr="001B4445">
        <w:rPr>
          <w:rFonts w:ascii="Times New Roman" w:eastAsia="Times New Roman" w:hAnsi="Times New Roman" w:cs="Times New Roman"/>
          <w:sz w:val="28"/>
          <w:szCs w:val="28"/>
        </w:rPr>
        <w:t>ure</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to</w:t>
      </w:r>
      <w:r w:rsidRPr="003C2F9E">
        <w:rPr>
          <w:rFonts w:ascii="Times New Roman" w:eastAsia="Times New Roman" w:hAnsi="Times New Roman" w:cs="Times New Roman"/>
          <w:sz w:val="28"/>
          <w:szCs w:val="28"/>
        </w:rPr>
        <w:t xml:space="preserve"> c</w:t>
      </w:r>
      <w:r w:rsidRPr="001B4445">
        <w:rPr>
          <w:rFonts w:ascii="Times New Roman" w:eastAsia="Times New Roman" w:hAnsi="Times New Roman" w:cs="Times New Roman"/>
          <w:sz w:val="28"/>
          <w:szCs w:val="28"/>
        </w:rPr>
        <w:t>omp</w:t>
      </w:r>
      <w:r w:rsidRPr="003C2F9E">
        <w:rPr>
          <w:rFonts w:ascii="Times New Roman" w:eastAsia="Times New Roman" w:hAnsi="Times New Roman" w:cs="Times New Roman"/>
          <w:sz w:val="28"/>
          <w:szCs w:val="28"/>
        </w:rPr>
        <w:t>l</w:t>
      </w:r>
      <w:r w:rsidRPr="001B4445">
        <w:rPr>
          <w:rFonts w:ascii="Times New Roman" w:eastAsia="Times New Roman" w:hAnsi="Times New Roman" w:cs="Times New Roman"/>
          <w:sz w:val="28"/>
          <w:szCs w:val="28"/>
        </w:rPr>
        <w:t>y with</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the</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provision</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w</w:t>
      </w:r>
      <w:r w:rsidRPr="003C2F9E">
        <w:rPr>
          <w:rFonts w:ascii="Times New Roman" w:eastAsia="Times New Roman" w:hAnsi="Times New Roman" w:cs="Times New Roman"/>
          <w:sz w:val="28"/>
          <w:szCs w:val="28"/>
        </w:rPr>
        <w:t>a</w:t>
      </w:r>
      <w:r w:rsidRPr="001B4445">
        <w:rPr>
          <w:rFonts w:ascii="Times New Roman" w:eastAsia="Times New Roman" w:hAnsi="Times New Roman" w:cs="Times New Roman"/>
          <w:sz w:val="28"/>
          <w:szCs w:val="28"/>
        </w:rPr>
        <w:t>s</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a</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s</w:t>
      </w:r>
      <w:r w:rsidRPr="003C2F9E">
        <w:rPr>
          <w:rFonts w:ascii="Times New Roman" w:eastAsia="Times New Roman" w:hAnsi="Times New Roman" w:cs="Times New Roman"/>
          <w:sz w:val="28"/>
          <w:szCs w:val="28"/>
        </w:rPr>
        <w:t>e</w:t>
      </w:r>
      <w:r w:rsidRPr="001B4445">
        <w:rPr>
          <w:rFonts w:ascii="Times New Roman" w:eastAsia="Times New Roman" w:hAnsi="Times New Roman" w:cs="Times New Roman"/>
          <w:sz w:val="28"/>
          <w:szCs w:val="28"/>
        </w:rPr>
        <w:t>rious</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non</w:t>
      </w:r>
      <w:r w:rsidRPr="003C2F9E">
        <w:rPr>
          <w:rFonts w:ascii="Times New Roman" w:eastAsia="Times New Roman" w:hAnsi="Times New Roman" w:cs="Times New Roman"/>
          <w:sz w:val="28"/>
          <w:szCs w:val="28"/>
        </w:rPr>
        <w:t>-c</w:t>
      </w:r>
      <w:r w:rsidRPr="001B4445">
        <w:rPr>
          <w:rFonts w:ascii="Times New Roman" w:eastAsia="Times New Roman" w:hAnsi="Times New Roman" w:cs="Times New Roman"/>
          <w:sz w:val="28"/>
          <w:szCs w:val="28"/>
        </w:rPr>
        <w:t>omp</w:t>
      </w:r>
      <w:r w:rsidRPr="003C2F9E">
        <w:rPr>
          <w:rFonts w:ascii="Times New Roman" w:eastAsia="Times New Roman" w:hAnsi="Times New Roman" w:cs="Times New Roman"/>
          <w:sz w:val="28"/>
          <w:szCs w:val="28"/>
        </w:rPr>
        <w:t>l</w:t>
      </w:r>
      <w:r w:rsidRPr="001B4445">
        <w:rPr>
          <w:rFonts w:ascii="Times New Roman" w:eastAsia="Times New Roman" w:hAnsi="Times New Roman" w:cs="Times New Roman"/>
          <w:sz w:val="28"/>
          <w:szCs w:val="28"/>
        </w:rPr>
        <w:t>ian</w:t>
      </w:r>
      <w:r w:rsidRPr="003C2F9E">
        <w:rPr>
          <w:rFonts w:ascii="Times New Roman" w:eastAsia="Times New Roman" w:hAnsi="Times New Roman" w:cs="Times New Roman"/>
          <w:sz w:val="28"/>
          <w:szCs w:val="28"/>
        </w:rPr>
        <w:t>c</w:t>
      </w:r>
      <w:r w:rsidRPr="001B4445">
        <w:rPr>
          <w:rFonts w:ascii="Times New Roman" w:eastAsia="Times New Roman" w:hAnsi="Times New Roman" w:cs="Times New Roman"/>
          <w:sz w:val="28"/>
          <w:szCs w:val="28"/>
        </w:rPr>
        <w:t>e</w:t>
      </w:r>
      <w:r w:rsidRPr="003C2F9E">
        <w:rPr>
          <w:rFonts w:ascii="Times New Roman" w:eastAsia="Times New Roman" w:hAnsi="Times New Roman" w:cs="Times New Roman"/>
          <w:sz w:val="28"/>
          <w:szCs w:val="28"/>
        </w:rPr>
        <w:t xml:space="preserve"> a</w:t>
      </w:r>
      <w:r w:rsidRPr="001B4445">
        <w:rPr>
          <w:rFonts w:ascii="Times New Roman" w:eastAsia="Times New Roman" w:hAnsi="Times New Roman" w:cs="Times New Roman"/>
          <w:sz w:val="28"/>
          <w:szCs w:val="28"/>
        </w:rPr>
        <w:t>nd</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und</w:t>
      </w:r>
      <w:r w:rsidRPr="003C2F9E">
        <w:rPr>
          <w:rFonts w:ascii="Times New Roman" w:eastAsia="Times New Roman" w:hAnsi="Times New Roman" w:cs="Times New Roman"/>
          <w:sz w:val="28"/>
          <w:szCs w:val="28"/>
        </w:rPr>
        <w:t>e</w:t>
      </w:r>
      <w:r w:rsidRPr="001B4445">
        <w:rPr>
          <w:rFonts w:ascii="Times New Roman" w:eastAsia="Times New Roman" w:hAnsi="Times New Roman" w:cs="Times New Roman"/>
          <w:sz w:val="28"/>
          <w:szCs w:val="28"/>
        </w:rPr>
        <w:t>rmining of</w:t>
      </w:r>
      <w:r w:rsidRPr="003C2F9E">
        <w:rPr>
          <w:rFonts w:ascii="Times New Roman" w:eastAsia="Times New Roman" w:hAnsi="Times New Roman" w:cs="Times New Roman"/>
          <w:sz w:val="28"/>
          <w:szCs w:val="28"/>
        </w:rPr>
        <w:t xml:space="preserve"> Pa</w:t>
      </w:r>
      <w:r w:rsidRPr="001B4445">
        <w:rPr>
          <w:rFonts w:ascii="Times New Roman" w:eastAsia="Times New Roman" w:hAnsi="Times New Roman" w:cs="Times New Roman"/>
          <w:sz w:val="28"/>
          <w:szCs w:val="28"/>
        </w:rPr>
        <w:t>rl</w:t>
      </w:r>
      <w:r w:rsidRPr="003C2F9E">
        <w:rPr>
          <w:rFonts w:ascii="Times New Roman" w:eastAsia="Times New Roman" w:hAnsi="Times New Roman" w:cs="Times New Roman"/>
          <w:sz w:val="28"/>
          <w:szCs w:val="28"/>
        </w:rPr>
        <w:t>ia</w:t>
      </w:r>
      <w:r w:rsidRPr="001B4445">
        <w:rPr>
          <w:rFonts w:ascii="Times New Roman" w:eastAsia="Times New Roman" w:hAnsi="Times New Roman" w:cs="Times New Roman"/>
          <w:sz w:val="28"/>
          <w:szCs w:val="28"/>
        </w:rPr>
        <w:t>ment</w:t>
      </w:r>
      <w:r w:rsidRPr="003C2F9E">
        <w:rPr>
          <w:rFonts w:ascii="Times New Roman" w:eastAsia="Times New Roman" w:hAnsi="Times New Roman" w:cs="Times New Roman"/>
          <w:sz w:val="28"/>
          <w:szCs w:val="28"/>
        </w:rPr>
        <w:t xml:space="preserve"> a</w:t>
      </w:r>
      <w:r w:rsidRPr="001B4445">
        <w:rPr>
          <w:rFonts w:ascii="Times New Roman" w:eastAsia="Times New Roman" w:hAnsi="Times New Roman" w:cs="Times New Roman"/>
          <w:sz w:val="28"/>
          <w:szCs w:val="28"/>
        </w:rPr>
        <w:t>nd</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the bud</w:t>
      </w:r>
      <w:r w:rsidRPr="003C2F9E">
        <w:rPr>
          <w:rFonts w:ascii="Times New Roman" w:eastAsia="Times New Roman" w:hAnsi="Times New Roman" w:cs="Times New Roman"/>
          <w:sz w:val="28"/>
          <w:szCs w:val="28"/>
        </w:rPr>
        <w:t>ge</w:t>
      </w:r>
      <w:r w:rsidRPr="001B4445">
        <w:rPr>
          <w:rFonts w:ascii="Times New Roman" w:eastAsia="Times New Roman" w:hAnsi="Times New Roman" w:cs="Times New Roman"/>
          <w:sz w:val="28"/>
          <w:szCs w:val="28"/>
        </w:rPr>
        <w:t>t</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pr</w:t>
      </w:r>
      <w:r w:rsidRPr="003C2F9E">
        <w:rPr>
          <w:rFonts w:ascii="Times New Roman" w:eastAsia="Times New Roman" w:hAnsi="Times New Roman" w:cs="Times New Roman"/>
          <w:sz w:val="28"/>
          <w:szCs w:val="28"/>
        </w:rPr>
        <w:t>oce</w:t>
      </w:r>
      <w:r w:rsidRPr="001B4445">
        <w:rPr>
          <w:rFonts w:ascii="Times New Roman" w:eastAsia="Times New Roman" w:hAnsi="Times New Roman" w:cs="Times New Roman"/>
          <w:sz w:val="28"/>
          <w:szCs w:val="28"/>
        </w:rPr>
        <w:t>ss.</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 xml:space="preserve">The </w:t>
      </w:r>
      <w:r w:rsidRPr="003C2F9E">
        <w:rPr>
          <w:rFonts w:ascii="Times New Roman" w:eastAsia="Times New Roman" w:hAnsi="Times New Roman" w:cs="Times New Roman"/>
          <w:sz w:val="28"/>
          <w:szCs w:val="28"/>
        </w:rPr>
        <w:t>ta</w:t>
      </w:r>
      <w:r w:rsidRPr="001B4445">
        <w:rPr>
          <w:rFonts w:ascii="Times New Roman" w:eastAsia="Times New Roman" w:hAnsi="Times New Roman" w:cs="Times New Roman"/>
          <w:sz w:val="28"/>
          <w:szCs w:val="28"/>
        </w:rPr>
        <w:t>ble</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b</w:t>
      </w:r>
      <w:r w:rsidRPr="003C2F9E">
        <w:rPr>
          <w:rFonts w:ascii="Times New Roman" w:eastAsia="Times New Roman" w:hAnsi="Times New Roman" w:cs="Times New Roman"/>
          <w:sz w:val="28"/>
          <w:szCs w:val="28"/>
        </w:rPr>
        <w:t>e</w:t>
      </w:r>
      <w:r w:rsidRPr="001B4445">
        <w:rPr>
          <w:rFonts w:ascii="Times New Roman" w:eastAsia="Times New Roman" w:hAnsi="Times New Roman" w:cs="Times New Roman"/>
          <w:sz w:val="28"/>
          <w:szCs w:val="28"/>
        </w:rPr>
        <w:t>low</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shows</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the</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r</w:t>
      </w:r>
      <w:r w:rsidRPr="003C2F9E">
        <w:rPr>
          <w:rFonts w:ascii="Times New Roman" w:eastAsia="Times New Roman" w:hAnsi="Times New Roman" w:cs="Times New Roman"/>
          <w:sz w:val="28"/>
          <w:szCs w:val="28"/>
        </w:rPr>
        <w:t>even</w:t>
      </w:r>
      <w:r w:rsidRPr="001B4445">
        <w:rPr>
          <w:rFonts w:ascii="Times New Roman" w:eastAsia="Times New Roman" w:hAnsi="Times New Roman" w:cs="Times New Roman"/>
          <w:sz w:val="28"/>
          <w:szCs w:val="28"/>
        </w:rPr>
        <w:t>u</w:t>
      </w:r>
      <w:r w:rsidRPr="003C2F9E">
        <w:rPr>
          <w:rFonts w:ascii="Times New Roman" w:eastAsia="Times New Roman" w:hAnsi="Times New Roman" w:cs="Times New Roman"/>
          <w:sz w:val="28"/>
          <w:szCs w:val="28"/>
        </w:rPr>
        <w:t>e</w:t>
      </w:r>
      <w:r w:rsidRPr="001B4445">
        <w:rPr>
          <w:rFonts w:ascii="Times New Roman" w:eastAsia="Times New Roman" w:hAnsi="Times New Roman" w:cs="Times New Roman"/>
          <w:sz w:val="28"/>
          <w:szCs w:val="28"/>
        </w:rPr>
        <w:t>s</w:t>
      </w:r>
      <w:r w:rsidRPr="003C2F9E">
        <w:rPr>
          <w:rFonts w:ascii="Times New Roman" w:eastAsia="Times New Roman" w:hAnsi="Times New Roman" w:cs="Times New Roman"/>
          <w:sz w:val="28"/>
          <w:szCs w:val="28"/>
        </w:rPr>
        <w:t xml:space="preserve"> a</w:t>
      </w:r>
      <w:r w:rsidRPr="001B4445">
        <w:rPr>
          <w:rFonts w:ascii="Times New Roman" w:eastAsia="Times New Roman" w:hAnsi="Times New Roman" w:cs="Times New Roman"/>
          <w:sz w:val="28"/>
          <w:szCs w:val="28"/>
        </w:rPr>
        <w:t>nd</w:t>
      </w:r>
      <w:r w:rsidRPr="003C2F9E">
        <w:rPr>
          <w:rFonts w:ascii="Times New Roman" w:eastAsia="Times New Roman" w:hAnsi="Times New Roman" w:cs="Times New Roman"/>
          <w:sz w:val="28"/>
          <w:szCs w:val="28"/>
        </w:rPr>
        <w:t xml:space="preserve"> ex</w:t>
      </w:r>
      <w:r w:rsidRPr="001B4445">
        <w:rPr>
          <w:rFonts w:ascii="Times New Roman" w:eastAsia="Times New Roman" w:hAnsi="Times New Roman" w:cs="Times New Roman"/>
          <w:sz w:val="28"/>
          <w:szCs w:val="28"/>
        </w:rPr>
        <w:t>p</w:t>
      </w:r>
      <w:r w:rsidRPr="003C2F9E">
        <w:rPr>
          <w:rFonts w:ascii="Times New Roman" w:eastAsia="Times New Roman" w:hAnsi="Times New Roman" w:cs="Times New Roman"/>
          <w:sz w:val="28"/>
          <w:szCs w:val="28"/>
        </w:rPr>
        <w:t>e</w:t>
      </w:r>
      <w:r w:rsidRPr="001B4445">
        <w:rPr>
          <w:rFonts w:ascii="Times New Roman" w:eastAsia="Times New Roman" w:hAnsi="Times New Roman" w:cs="Times New Roman"/>
          <w:sz w:val="28"/>
          <w:szCs w:val="28"/>
        </w:rPr>
        <w:t>ndi</w:t>
      </w:r>
      <w:r w:rsidRPr="003C2F9E">
        <w:rPr>
          <w:rFonts w:ascii="Times New Roman" w:eastAsia="Times New Roman" w:hAnsi="Times New Roman" w:cs="Times New Roman"/>
          <w:sz w:val="28"/>
          <w:szCs w:val="28"/>
        </w:rPr>
        <w:t>t</w:t>
      </w:r>
      <w:r w:rsidRPr="001B4445">
        <w:rPr>
          <w:rFonts w:ascii="Times New Roman" w:eastAsia="Times New Roman" w:hAnsi="Times New Roman" w:cs="Times New Roman"/>
          <w:sz w:val="28"/>
          <w:szCs w:val="28"/>
        </w:rPr>
        <w:t>ur</w:t>
      </w:r>
      <w:r w:rsidRPr="003C2F9E">
        <w:rPr>
          <w:rFonts w:ascii="Times New Roman" w:eastAsia="Times New Roman" w:hAnsi="Times New Roman" w:cs="Times New Roman"/>
          <w:sz w:val="28"/>
          <w:szCs w:val="28"/>
        </w:rPr>
        <w:t>e</w:t>
      </w:r>
      <w:r w:rsidRPr="001B4445">
        <w:rPr>
          <w:rFonts w:ascii="Times New Roman" w:eastAsia="Times New Roman" w:hAnsi="Times New Roman" w:cs="Times New Roman"/>
          <w:sz w:val="28"/>
          <w:szCs w:val="28"/>
        </w:rPr>
        <w:t>s</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for</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the</w:t>
      </w:r>
      <w:r w:rsidRPr="003C2F9E">
        <w:rPr>
          <w:rFonts w:ascii="Times New Roman" w:eastAsia="Times New Roman" w:hAnsi="Times New Roman" w:cs="Times New Roman"/>
          <w:sz w:val="28"/>
          <w:szCs w:val="28"/>
        </w:rPr>
        <w:t xml:space="preserve"> yea</w:t>
      </w:r>
      <w:r w:rsidRPr="001B4445">
        <w:rPr>
          <w:rFonts w:ascii="Times New Roman" w:eastAsia="Times New Roman" w:hAnsi="Times New Roman" w:cs="Times New Roman"/>
          <w:sz w:val="28"/>
          <w:szCs w:val="28"/>
        </w:rPr>
        <w:t>rs</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2014 to 2018 and the</w:t>
      </w:r>
      <w:r w:rsidRPr="003C2F9E">
        <w:rPr>
          <w:rFonts w:ascii="Times New Roman" w:eastAsia="Times New Roman" w:hAnsi="Times New Roman" w:cs="Times New Roman"/>
          <w:sz w:val="28"/>
          <w:szCs w:val="28"/>
        </w:rPr>
        <w:t xml:space="preserve"> </w:t>
      </w:r>
      <w:r w:rsidRPr="001B4445">
        <w:rPr>
          <w:rFonts w:ascii="Times New Roman" w:eastAsia="Times New Roman" w:hAnsi="Times New Roman" w:cs="Times New Roman"/>
          <w:sz w:val="28"/>
          <w:szCs w:val="28"/>
        </w:rPr>
        <w:t>budg</w:t>
      </w:r>
      <w:r w:rsidRPr="003C2F9E">
        <w:rPr>
          <w:rFonts w:ascii="Times New Roman" w:eastAsia="Times New Roman" w:hAnsi="Times New Roman" w:cs="Times New Roman"/>
          <w:sz w:val="28"/>
          <w:szCs w:val="28"/>
        </w:rPr>
        <w:t>e</w:t>
      </w:r>
      <w:r w:rsidRPr="001B4445">
        <w:rPr>
          <w:rFonts w:ascii="Times New Roman" w:eastAsia="Times New Roman" w:hAnsi="Times New Roman" w:cs="Times New Roman"/>
          <w:sz w:val="28"/>
          <w:szCs w:val="28"/>
        </w:rPr>
        <w:t xml:space="preserve">t </w:t>
      </w:r>
      <w:r w:rsidRPr="003C2F9E">
        <w:rPr>
          <w:rFonts w:ascii="Times New Roman" w:eastAsia="Times New Roman" w:hAnsi="Times New Roman" w:cs="Times New Roman"/>
          <w:sz w:val="28"/>
          <w:szCs w:val="28"/>
        </w:rPr>
        <w:t>de</w:t>
      </w:r>
      <w:r w:rsidRPr="001B4445">
        <w:rPr>
          <w:rFonts w:ascii="Times New Roman" w:eastAsia="Times New Roman" w:hAnsi="Times New Roman" w:cs="Times New Roman"/>
          <w:sz w:val="28"/>
          <w:szCs w:val="28"/>
        </w:rPr>
        <w:t>fi</w:t>
      </w:r>
      <w:r w:rsidRPr="003C2F9E">
        <w:rPr>
          <w:rFonts w:ascii="Times New Roman" w:eastAsia="Times New Roman" w:hAnsi="Times New Roman" w:cs="Times New Roman"/>
          <w:sz w:val="28"/>
          <w:szCs w:val="28"/>
        </w:rPr>
        <w:t>c</w:t>
      </w:r>
      <w:r w:rsidRPr="001B4445">
        <w:rPr>
          <w:rFonts w:ascii="Times New Roman" w:eastAsia="Times New Roman" w:hAnsi="Times New Roman" w:cs="Times New Roman"/>
          <w:sz w:val="28"/>
          <w:szCs w:val="28"/>
        </w:rPr>
        <w:t>i</w:t>
      </w:r>
      <w:r w:rsidRPr="003C2F9E">
        <w:rPr>
          <w:rFonts w:ascii="Times New Roman" w:eastAsia="Times New Roman" w:hAnsi="Times New Roman" w:cs="Times New Roman"/>
          <w:sz w:val="28"/>
          <w:szCs w:val="28"/>
        </w:rPr>
        <w:t>t</w:t>
      </w:r>
      <w:r w:rsidRPr="001B4445">
        <w:rPr>
          <w:rFonts w:ascii="Times New Roman" w:eastAsia="Times New Roman" w:hAnsi="Times New Roman" w:cs="Times New Roman"/>
          <w:sz w:val="28"/>
          <w:szCs w:val="28"/>
        </w:rPr>
        <w:t>s for</w:t>
      </w:r>
      <w:r w:rsidRPr="003C2F9E">
        <w:rPr>
          <w:rFonts w:ascii="Times New Roman" w:eastAsia="Times New Roman" w:hAnsi="Times New Roman" w:cs="Times New Roman"/>
          <w:sz w:val="28"/>
          <w:szCs w:val="28"/>
        </w:rPr>
        <w:t xml:space="preserve"> eac</w:t>
      </w:r>
      <w:r w:rsidRPr="001B4445">
        <w:rPr>
          <w:rFonts w:ascii="Times New Roman" w:eastAsia="Times New Roman" w:hAnsi="Times New Roman" w:cs="Times New Roman"/>
          <w:sz w:val="28"/>
          <w:szCs w:val="28"/>
        </w:rPr>
        <w:t>h</w:t>
      </w:r>
      <w:r w:rsidRPr="003C2F9E">
        <w:rPr>
          <w:rFonts w:ascii="Times New Roman" w:eastAsia="Times New Roman" w:hAnsi="Times New Roman" w:cs="Times New Roman"/>
          <w:sz w:val="28"/>
          <w:szCs w:val="28"/>
        </w:rPr>
        <w:t xml:space="preserve"> yea</w:t>
      </w:r>
      <w:r w:rsidRPr="001B4445">
        <w:rPr>
          <w:rFonts w:ascii="Times New Roman" w:eastAsia="Times New Roman" w:hAnsi="Times New Roman" w:cs="Times New Roman"/>
          <w:sz w:val="28"/>
          <w:szCs w:val="28"/>
        </w:rPr>
        <w:t>r.</w:t>
      </w:r>
    </w:p>
    <w:p w:rsidR="001B4445" w:rsidRDefault="001B4445" w:rsidP="003C2F9E">
      <w:pPr>
        <w:tabs>
          <w:tab w:val="left" w:pos="1985"/>
          <w:tab w:val="left" w:pos="3402"/>
          <w:tab w:val="left" w:pos="4820"/>
          <w:tab w:val="left" w:pos="6379"/>
          <w:tab w:val="left" w:pos="7655"/>
        </w:tabs>
        <w:spacing w:after="0" w:line="271" w:lineRule="exact"/>
        <w:ind w:left="957" w:right="-20" w:hanging="531"/>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Y</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s</w:t>
      </w:r>
      <w:r>
        <w:rPr>
          <w:rFonts w:ascii="Times New Roman" w:eastAsia="Times New Roman" w:hAnsi="Times New Roman" w:cs="Times New Roman"/>
          <w:b/>
          <w:bCs/>
          <w:position w:val="-1"/>
          <w:sz w:val="24"/>
          <w:szCs w:val="24"/>
        </w:rPr>
        <w:tab/>
        <w:t>2014</w:t>
      </w:r>
      <w:r>
        <w:rPr>
          <w:rFonts w:ascii="Times New Roman" w:eastAsia="Times New Roman" w:hAnsi="Times New Roman" w:cs="Times New Roman"/>
          <w:b/>
          <w:bCs/>
          <w:position w:val="-1"/>
          <w:sz w:val="24"/>
          <w:szCs w:val="24"/>
        </w:rPr>
        <w:tab/>
        <w:t>2015</w:t>
      </w:r>
      <w:r>
        <w:rPr>
          <w:rFonts w:ascii="Times New Roman" w:eastAsia="Times New Roman" w:hAnsi="Times New Roman" w:cs="Times New Roman"/>
          <w:b/>
          <w:bCs/>
          <w:position w:val="-1"/>
          <w:sz w:val="24"/>
          <w:szCs w:val="24"/>
        </w:rPr>
        <w:tab/>
        <w:t>2016</w:t>
      </w:r>
      <w:r>
        <w:rPr>
          <w:rFonts w:ascii="Times New Roman" w:eastAsia="Times New Roman" w:hAnsi="Times New Roman" w:cs="Times New Roman"/>
          <w:b/>
          <w:bCs/>
          <w:position w:val="-1"/>
          <w:sz w:val="24"/>
          <w:szCs w:val="24"/>
        </w:rPr>
        <w:tab/>
        <w:t>2017</w:t>
      </w:r>
      <w:r>
        <w:rPr>
          <w:rFonts w:ascii="Times New Roman" w:eastAsia="Times New Roman" w:hAnsi="Times New Roman" w:cs="Times New Roman"/>
          <w:b/>
          <w:bCs/>
          <w:position w:val="-1"/>
          <w:sz w:val="24"/>
          <w:szCs w:val="24"/>
        </w:rPr>
        <w:tab/>
        <w:t>2018</w:t>
      </w:r>
    </w:p>
    <w:tbl>
      <w:tblPr>
        <w:tblW w:w="8631" w:type="dxa"/>
        <w:tblLayout w:type="fixed"/>
        <w:tblCellMar>
          <w:left w:w="0" w:type="dxa"/>
          <w:right w:w="0" w:type="dxa"/>
        </w:tblCellMar>
        <w:tblLook w:val="01E0" w:firstRow="1" w:lastRow="1" w:firstColumn="1" w:lastColumn="1" w:noHBand="0" w:noVBand="0"/>
      </w:tblPr>
      <w:tblGrid>
        <w:gridCol w:w="1508"/>
        <w:gridCol w:w="1370"/>
        <w:gridCol w:w="1422"/>
        <w:gridCol w:w="1422"/>
        <w:gridCol w:w="1462"/>
        <w:gridCol w:w="1447"/>
      </w:tblGrid>
      <w:tr w:rsidR="001B4445" w:rsidTr="003C2F9E">
        <w:trPr>
          <w:trHeight w:hRule="exact" w:val="276"/>
        </w:trPr>
        <w:tc>
          <w:tcPr>
            <w:tcW w:w="1508" w:type="dxa"/>
            <w:tcBorders>
              <w:top w:val="nil"/>
              <w:left w:val="nil"/>
              <w:bottom w:val="nil"/>
              <w:right w:val="nil"/>
            </w:tcBorders>
            <w:shd w:val="clear" w:color="auto" w:fill="F1F1F1"/>
          </w:tcPr>
          <w:p w:rsidR="001B4445" w:rsidRDefault="001B4445" w:rsidP="00BC6FFF">
            <w:pPr>
              <w:spacing w:after="0" w:line="273" w:lineRule="exact"/>
              <w:ind w:left="10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nu</w:t>
            </w:r>
            <w:r>
              <w:rPr>
                <w:rFonts w:ascii="Times New Roman" w:eastAsia="Times New Roman" w:hAnsi="Times New Roman" w:cs="Times New Roman"/>
                <w:b/>
                <w:bCs/>
                <w:sz w:val="24"/>
                <w:szCs w:val="24"/>
              </w:rPr>
              <w:t>e</w:t>
            </w:r>
          </w:p>
        </w:tc>
        <w:tc>
          <w:tcPr>
            <w:tcW w:w="1370" w:type="dxa"/>
            <w:tcBorders>
              <w:top w:val="nil"/>
              <w:left w:val="nil"/>
              <w:bottom w:val="nil"/>
              <w:right w:val="nil"/>
            </w:tcBorders>
            <w:shd w:val="clear" w:color="auto" w:fill="F1F1F1"/>
          </w:tcPr>
          <w:p w:rsidR="001B4445" w:rsidRDefault="001B4445" w:rsidP="00BC6FFF">
            <w:pPr>
              <w:spacing w:after="0" w:line="268" w:lineRule="exact"/>
              <w:ind w:left="11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727.2bn</w:t>
            </w:r>
            <w:proofErr w:type="spellEnd"/>
          </w:p>
        </w:tc>
        <w:tc>
          <w:tcPr>
            <w:tcW w:w="1422" w:type="dxa"/>
            <w:tcBorders>
              <w:top w:val="nil"/>
              <w:left w:val="nil"/>
              <w:bottom w:val="nil"/>
              <w:right w:val="nil"/>
            </w:tcBorders>
            <w:shd w:val="clear" w:color="auto" w:fill="F1F1F1"/>
          </w:tcPr>
          <w:p w:rsidR="001B4445" w:rsidRDefault="001B4445" w:rsidP="00BC6FFF">
            <w:pPr>
              <w:spacing w:after="0" w:line="268" w:lineRule="exact"/>
              <w:ind w:left="1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727bn</w:t>
            </w:r>
            <w:proofErr w:type="spellEnd"/>
          </w:p>
        </w:tc>
        <w:tc>
          <w:tcPr>
            <w:tcW w:w="1422" w:type="dxa"/>
            <w:tcBorders>
              <w:top w:val="nil"/>
              <w:left w:val="nil"/>
              <w:bottom w:val="nil"/>
              <w:right w:val="nil"/>
            </w:tcBorders>
            <w:shd w:val="clear" w:color="auto" w:fill="F1F1F1"/>
          </w:tcPr>
          <w:p w:rsidR="001B4445" w:rsidRDefault="001B4445" w:rsidP="00BC6FFF">
            <w:pPr>
              <w:spacing w:after="0" w:line="268" w:lineRule="exact"/>
              <w:ind w:left="1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502.2bn</w:t>
            </w:r>
            <w:proofErr w:type="spellEnd"/>
          </w:p>
        </w:tc>
        <w:tc>
          <w:tcPr>
            <w:tcW w:w="1462" w:type="dxa"/>
            <w:tcBorders>
              <w:top w:val="nil"/>
              <w:left w:val="nil"/>
              <w:bottom w:val="nil"/>
              <w:right w:val="nil"/>
            </w:tcBorders>
            <w:shd w:val="clear" w:color="auto" w:fill="F1F1F1"/>
          </w:tcPr>
          <w:p w:rsidR="001B4445" w:rsidRDefault="001B4445" w:rsidP="00BC6FFF">
            <w:pPr>
              <w:spacing w:after="0" w:line="268" w:lineRule="exact"/>
              <w:ind w:left="1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869.9bn</w:t>
            </w:r>
            <w:proofErr w:type="spellEnd"/>
          </w:p>
        </w:tc>
        <w:tc>
          <w:tcPr>
            <w:tcW w:w="1447" w:type="dxa"/>
            <w:tcBorders>
              <w:top w:val="nil"/>
              <w:left w:val="nil"/>
              <w:bottom w:val="nil"/>
              <w:right w:val="nil"/>
            </w:tcBorders>
            <w:shd w:val="clear" w:color="auto" w:fill="F1F1F1"/>
          </w:tcPr>
          <w:p w:rsidR="001B4445" w:rsidRDefault="001B4445" w:rsidP="00BC6FFF">
            <w:pPr>
              <w:spacing w:after="0" w:line="268" w:lineRule="exact"/>
              <w:ind w:left="13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296.8bn</w:t>
            </w:r>
            <w:proofErr w:type="spellEnd"/>
          </w:p>
        </w:tc>
      </w:tr>
      <w:tr w:rsidR="001B4445" w:rsidTr="003C2F9E">
        <w:trPr>
          <w:trHeight w:hRule="exact" w:val="276"/>
        </w:trPr>
        <w:tc>
          <w:tcPr>
            <w:tcW w:w="1508" w:type="dxa"/>
            <w:tcBorders>
              <w:top w:val="nil"/>
              <w:left w:val="nil"/>
              <w:bottom w:val="nil"/>
              <w:right w:val="nil"/>
            </w:tcBorders>
          </w:tcPr>
          <w:p w:rsidR="001B4445" w:rsidRDefault="001B4445" w:rsidP="00BC6FFF">
            <w:pPr>
              <w:spacing w:after="0" w:line="273" w:lineRule="exact"/>
              <w:ind w:left="10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Ex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p>
        </w:tc>
        <w:tc>
          <w:tcPr>
            <w:tcW w:w="1370" w:type="dxa"/>
            <w:tcBorders>
              <w:top w:val="nil"/>
              <w:left w:val="nil"/>
              <w:bottom w:val="nil"/>
              <w:right w:val="nil"/>
            </w:tcBorders>
          </w:tcPr>
          <w:p w:rsidR="001B4445" w:rsidRDefault="001B4445" w:rsidP="00BC6FFF">
            <w:pPr>
              <w:spacing w:after="0" w:line="268" w:lineRule="exact"/>
              <w:ind w:left="11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911.6bn</w:t>
            </w:r>
            <w:proofErr w:type="spellEnd"/>
          </w:p>
        </w:tc>
        <w:tc>
          <w:tcPr>
            <w:tcW w:w="1422" w:type="dxa"/>
            <w:tcBorders>
              <w:top w:val="nil"/>
              <w:left w:val="nil"/>
              <w:bottom w:val="nil"/>
              <w:right w:val="nil"/>
            </w:tcBorders>
          </w:tcPr>
          <w:p w:rsidR="001B4445" w:rsidRDefault="001B4445" w:rsidP="00BC6FFF">
            <w:pPr>
              <w:spacing w:after="0" w:line="268" w:lineRule="exact"/>
              <w:ind w:left="1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119.6bn</w:t>
            </w:r>
            <w:proofErr w:type="spellEnd"/>
          </w:p>
        </w:tc>
        <w:tc>
          <w:tcPr>
            <w:tcW w:w="1422" w:type="dxa"/>
            <w:tcBorders>
              <w:top w:val="nil"/>
              <w:left w:val="nil"/>
              <w:bottom w:val="nil"/>
              <w:right w:val="nil"/>
            </w:tcBorders>
          </w:tcPr>
          <w:p w:rsidR="001B4445" w:rsidRDefault="001B4445" w:rsidP="00BC6FFF">
            <w:pPr>
              <w:spacing w:after="0" w:line="268" w:lineRule="exact"/>
              <w:ind w:left="1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$4 923.2</w:t>
            </w:r>
          </w:p>
        </w:tc>
        <w:tc>
          <w:tcPr>
            <w:tcW w:w="1462" w:type="dxa"/>
            <w:tcBorders>
              <w:top w:val="nil"/>
              <w:left w:val="nil"/>
              <w:bottom w:val="nil"/>
              <w:right w:val="nil"/>
            </w:tcBorders>
          </w:tcPr>
          <w:p w:rsidR="001B4445" w:rsidRDefault="001B4445" w:rsidP="00BC6FFF">
            <w:pPr>
              <w:spacing w:after="0" w:line="268" w:lineRule="exact"/>
              <w:ind w:left="1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roofErr w:type="spellStart"/>
            <w:r>
              <w:rPr>
                <w:rFonts w:ascii="Times New Roman" w:eastAsia="Times New Roman" w:hAnsi="Times New Roman" w:cs="Times New Roman"/>
                <w:sz w:val="24"/>
                <w:szCs w:val="24"/>
              </w:rPr>
              <w:t>390bn</w:t>
            </w:r>
            <w:proofErr w:type="spellEnd"/>
          </w:p>
        </w:tc>
        <w:tc>
          <w:tcPr>
            <w:tcW w:w="1447" w:type="dxa"/>
            <w:tcBorders>
              <w:top w:val="nil"/>
              <w:left w:val="nil"/>
              <w:bottom w:val="nil"/>
              <w:right w:val="nil"/>
            </w:tcBorders>
          </w:tcPr>
          <w:p w:rsidR="001B4445" w:rsidRDefault="001B4445" w:rsidP="00BC6FFF">
            <w:pPr>
              <w:spacing w:after="0" w:line="268" w:lineRule="exact"/>
              <w:ind w:left="13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spellStart"/>
            <w:r>
              <w:rPr>
                <w:rFonts w:ascii="Times New Roman" w:eastAsia="Times New Roman" w:hAnsi="Times New Roman" w:cs="Times New Roman"/>
                <w:sz w:val="24"/>
                <w:szCs w:val="24"/>
              </w:rPr>
              <w:t>161.4bn</w:t>
            </w:r>
            <w:proofErr w:type="spellEnd"/>
          </w:p>
        </w:tc>
      </w:tr>
      <w:tr w:rsidR="001B4445" w:rsidTr="003C2F9E">
        <w:trPr>
          <w:trHeight w:hRule="exact" w:val="276"/>
        </w:trPr>
        <w:tc>
          <w:tcPr>
            <w:tcW w:w="1508" w:type="dxa"/>
            <w:tcBorders>
              <w:top w:val="nil"/>
              <w:left w:val="nil"/>
              <w:bottom w:val="nil"/>
              <w:right w:val="nil"/>
            </w:tcBorders>
            <w:shd w:val="clear" w:color="auto" w:fill="F1F1F1"/>
          </w:tcPr>
          <w:p w:rsidR="001B4445" w:rsidRDefault="001B4445" w:rsidP="00BC6FFF">
            <w:pPr>
              <w:spacing w:after="0" w:line="273" w:lineRule="exact"/>
              <w:ind w:left="10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icit</w:t>
            </w:r>
          </w:p>
        </w:tc>
        <w:tc>
          <w:tcPr>
            <w:tcW w:w="1370" w:type="dxa"/>
            <w:tcBorders>
              <w:top w:val="nil"/>
              <w:left w:val="nil"/>
              <w:bottom w:val="nil"/>
              <w:right w:val="nil"/>
            </w:tcBorders>
            <w:shd w:val="clear" w:color="auto" w:fill="F1F1F1"/>
          </w:tcPr>
          <w:p w:rsidR="001B4445" w:rsidRDefault="001B4445" w:rsidP="00BC6FFF">
            <w:pPr>
              <w:spacing w:after="0" w:line="268" w:lineRule="exact"/>
              <w:ind w:left="11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proofErr w:type="spellStart"/>
            <w:r>
              <w:rPr>
                <w:rFonts w:ascii="Times New Roman" w:eastAsia="Times New Roman" w:hAnsi="Times New Roman" w:cs="Times New Roman"/>
                <w:sz w:val="24"/>
                <w:szCs w:val="24"/>
              </w:rPr>
              <w:t>184.4m</w:t>
            </w:r>
            <w:proofErr w:type="spellEnd"/>
          </w:p>
        </w:tc>
        <w:tc>
          <w:tcPr>
            <w:tcW w:w="1422" w:type="dxa"/>
            <w:tcBorders>
              <w:top w:val="nil"/>
              <w:left w:val="nil"/>
              <w:bottom w:val="nil"/>
              <w:right w:val="nil"/>
            </w:tcBorders>
            <w:shd w:val="clear" w:color="auto" w:fill="F1F1F1"/>
          </w:tcPr>
          <w:p w:rsidR="001B4445" w:rsidRDefault="001B4445" w:rsidP="00BC6FFF">
            <w:pPr>
              <w:spacing w:after="0" w:line="268" w:lineRule="exact"/>
              <w:ind w:left="1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proofErr w:type="spellStart"/>
            <w:r>
              <w:rPr>
                <w:rFonts w:ascii="Times New Roman" w:eastAsia="Times New Roman" w:hAnsi="Times New Roman" w:cs="Times New Roman"/>
                <w:sz w:val="24"/>
                <w:szCs w:val="24"/>
              </w:rPr>
              <w:t>392.6m</w:t>
            </w:r>
            <w:proofErr w:type="spellEnd"/>
          </w:p>
        </w:tc>
        <w:tc>
          <w:tcPr>
            <w:tcW w:w="1422" w:type="dxa"/>
            <w:tcBorders>
              <w:top w:val="nil"/>
              <w:left w:val="nil"/>
              <w:bottom w:val="nil"/>
              <w:right w:val="nil"/>
            </w:tcBorders>
            <w:shd w:val="clear" w:color="auto" w:fill="F1F1F1"/>
          </w:tcPr>
          <w:p w:rsidR="001B4445" w:rsidRDefault="001B4445" w:rsidP="00BC6FFF">
            <w:pPr>
              <w:spacing w:after="0" w:line="268" w:lineRule="exact"/>
              <w:ind w:left="1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proofErr w:type="spellStart"/>
            <w:r>
              <w:rPr>
                <w:rFonts w:ascii="Times New Roman" w:eastAsia="Times New Roman" w:hAnsi="Times New Roman" w:cs="Times New Roman"/>
                <w:sz w:val="24"/>
                <w:szCs w:val="24"/>
              </w:rPr>
              <w:t>392.6m</w:t>
            </w:r>
            <w:proofErr w:type="spellEnd"/>
          </w:p>
        </w:tc>
        <w:tc>
          <w:tcPr>
            <w:tcW w:w="1462" w:type="dxa"/>
            <w:tcBorders>
              <w:top w:val="nil"/>
              <w:left w:val="nil"/>
              <w:bottom w:val="nil"/>
              <w:right w:val="nil"/>
            </w:tcBorders>
            <w:shd w:val="clear" w:color="auto" w:fill="F1F1F1"/>
          </w:tcPr>
          <w:p w:rsidR="001B4445" w:rsidRDefault="001B4445" w:rsidP="00BC6FFF">
            <w:pPr>
              <w:spacing w:after="0" w:line="268" w:lineRule="exact"/>
              <w:ind w:left="1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520.1bn</w:t>
            </w:r>
            <w:proofErr w:type="spellEnd"/>
          </w:p>
        </w:tc>
        <w:tc>
          <w:tcPr>
            <w:tcW w:w="1447" w:type="dxa"/>
            <w:tcBorders>
              <w:top w:val="nil"/>
              <w:left w:val="nil"/>
              <w:bottom w:val="nil"/>
              <w:right w:val="nil"/>
            </w:tcBorders>
            <w:shd w:val="clear" w:color="auto" w:fill="F1F1F1"/>
          </w:tcPr>
          <w:p w:rsidR="001B4445" w:rsidRDefault="001B4445" w:rsidP="00BC6FFF">
            <w:pPr>
              <w:spacing w:after="0" w:line="268" w:lineRule="exact"/>
              <w:ind w:left="13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1 566.bn</w:t>
            </w:r>
          </w:p>
        </w:tc>
      </w:tr>
    </w:tbl>
    <w:p w:rsidR="001B4445" w:rsidRDefault="001B4445" w:rsidP="001B4445">
      <w:pPr>
        <w:spacing w:before="7" w:after="0" w:line="240" w:lineRule="exact"/>
        <w:rPr>
          <w:sz w:val="24"/>
          <w:szCs w:val="24"/>
        </w:rPr>
      </w:pPr>
    </w:p>
    <w:p w:rsidR="001B4445" w:rsidRPr="003C2F9E" w:rsidRDefault="001B4445" w:rsidP="003C2F9E">
      <w:pPr>
        <w:tabs>
          <w:tab w:val="left" w:pos="820"/>
        </w:tabs>
        <w:spacing w:after="120" w:line="240" w:lineRule="auto"/>
        <w:ind w:left="102" w:right="-23"/>
        <w:rPr>
          <w:rFonts w:ascii="Times New Roman" w:eastAsia="Times New Roman" w:hAnsi="Times New Roman" w:cs="Times New Roman"/>
          <w:sz w:val="28"/>
          <w:szCs w:val="28"/>
        </w:rPr>
      </w:pPr>
      <w:r w:rsidRPr="003C2F9E">
        <w:rPr>
          <w:rFonts w:ascii="Times New Roman" w:eastAsia="Times New Roman" w:hAnsi="Times New Roman" w:cs="Times New Roman"/>
          <w:sz w:val="28"/>
          <w:szCs w:val="28"/>
        </w:rPr>
        <w:t>6.4.4</w:t>
      </w:r>
      <w:r w:rsidRPr="003C2F9E">
        <w:rPr>
          <w:rFonts w:ascii="Times New Roman" w:eastAsia="Times New Roman" w:hAnsi="Times New Roman" w:cs="Times New Roman"/>
          <w:sz w:val="28"/>
          <w:szCs w:val="28"/>
        </w:rPr>
        <w:tab/>
      </w:r>
      <w:r w:rsidRPr="003C2F9E">
        <w:rPr>
          <w:rFonts w:ascii="Times New Roman" w:eastAsia="Times New Roman" w:hAnsi="Times New Roman" w:cs="Times New Roman"/>
          <w:spacing w:val="1"/>
          <w:sz w:val="28"/>
          <w:szCs w:val="28"/>
        </w:rPr>
        <w:t>W</w:t>
      </w:r>
      <w:r w:rsidRPr="003C2F9E">
        <w:rPr>
          <w:rFonts w:ascii="Times New Roman" w:eastAsia="Times New Roman" w:hAnsi="Times New Roman" w:cs="Times New Roman"/>
          <w:sz w:val="28"/>
          <w:szCs w:val="28"/>
        </w:rPr>
        <w:t>h</w:t>
      </w:r>
      <w:r w:rsidRPr="003C2F9E">
        <w:rPr>
          <w:rFonts w:ascii="Times New Roman" w:eastAsia="Times New Roman" w:hAnsi="Times New Roman" w:cs="Times New Roman"/>
          <w:spacing w:val="-1"/>
          <w:sz w:val="28"/>
          <w:szCs w:val="28"/>
        </w:rPr>
        <w:t>e</w:t>
      </w:r>
      <w:r w:rsidRPr="003C2F9E">
        <w:rPr>
          <w:rFonts w:ascii="Times New Roman" w:eastAsia="Times New Roman" w:hAnsi="Times New Roman" w:cs="Times New Roman"/>
          <w:sz w:val="28"/>
          <w:szCs w:val="28"/>
        </w:rPr>
        <w:t>re</w:t>
      </w:r>
      <w:r w:rsidRPr="003C2F9E">
        <w:rPr>
          <w:rFonts w:ascii="Times New Roman" w:eastAsia="Times New Roman" w:hAnsi="Times New Roman" w:cs="Times New Roman"/>
          <w:spacing w:val="36"/>
          <w:sz w:val="28"/>
          <w:szCs w:val="28"/>
        </w:rPr>
        <w:t xml:space="preserve"> </w:t>
      </w:r>
      <w:r w:rsidRPr="003C2F9E">
        <w:rPr>
          <w:rFonts w:ascii="Times New Roman" w:eastAsia="Times New Roman" w:hAnsi="Times New Roman" w:cs="Times New Roman"/>
          <w:sz w:val="28"/>
          <w:szCs w:val="28"/>
        </w:rPr>
        <w:t>the</w:t>
      </w:r>
      <w:r w:rsidRPr="003C2F9E">
        <w:rPr>
          <w:rFonts w:ascii="Times New Roman" w:eastAsia="Times New Roman" w:hAnsi="Times New Roman" w:cs="Times New Roman"/>
          <w:spacing w:val="1"/>
          <w:sz w:val="28"/>
          <w:szCs w:val="28"/>
        </w:rPr>
        <w:t>r</w:t>
      </w:r>
      <w:r w:rsidRPr="003C2F9E">
        <w:rPr>
          <w:rFonts w:ascii="Times New Roman" w:eastAsia="Times New Roman" w:hAnsi="Times New Roman" w:cs="Times New Roman"/>
          <w:sz w:val="28"/>
          <w:szCs w:val="28"/>
        </w:rPr>
        <w:t>e</w:t>
      </w:r>
      <w:r w:rsidRPr="003C2F9E">
        <w:rPr>
          <w:rFonts w:ascii="Times New Roman" w:eastAsia="Times New Roman" w:hAnsi="Times New Roman" w:cs="Times New Roman"/>
          <w:spacing w:val="37"/>
          <w:sz w:val="28"/>
          <w:szCs w:val="28"/>
        </w:rPr>
        <w:t xml:space="preserve"> </w:t>
      </w:r>
      <w:r w:rsidRPr="003C2F9E">
        <w:rPr>
          <w:rFonts w:ascii="Times New Roman" w:eastAsia="Times New Roman" w:hAnsi="Times New Roman" w:cs="Times New Roman"/>
          <w:sz w:val="28"/>
          <w:szCs w:val="28"/>
        </w:rPr>
        <w:t>is</w:t>
      </w:r>
      <w:r w:rsidRPr="003C2F9E">
        <w:rPr>
          <w:rFonts w:ascii="Times New Roman" w:eastAsia="Times New Roman" w:hAnsi="Times New Roman" w:cs="Times New Roman"/>
          <w:spacing w:val="39"/>
          <w:sz w:val="28"/>
          <w:szCs w:val="28"/>
        </w:rPr>
        <w:t xml:space="preserve"> </w:t>
      </w:r>
      <w:r w:rsidRPr="003C2F9E">
        <w:rPr>
          <w:rFonts w:ascii="Times New Roman" w:eastAsia="Times New Roman" w:hAnsi="Times New Roman" w:cs="Times New Roman"/>
          <w:spacing w:val="-1"/>
          <w:sz w:val="28"/>
          <w:szCs w:val="28"/>
        </w:rPr>
        <w:t>c</w:t>
      </w:r>
      <w:r w:rsidRPr="003C2F9E">
        <w:rPr>
          <w:rFonts w:ascii="Times New Roman" w:eastAsia="Times New Roman" w:hAnsi="Times New Roman" w:cs="Times New Roman"/>
          <w:sz w:val="28"/>
          <w:szCs w:val="28"/>
        </w:rPr>
        <w:t>ont</w:t>
      </w:r>
      <w:r w:rsidRPr="003C2F9E">
        <w:rPr>
          <w:rFonts w:ascii="Times New Roman" w:eastAsia="Times New Roman" w:hAnsi="Times New Roman" w:cs="Times New Roman"/>
          <w:spacing w:val="1"/>
          <w:sz w:val="28"/>
          <w:szCs w:val="28"/>
        </w:rPr>
        <w:t>i</w:t>
      </w:r>
      <w:r w:rsidRPr="003C2F9E">
        <w:rPr>
          <w:rFonts w:ascii="Times New Roman" w:eastAsia="Times New Roman" w:hAnsi="Times New Roman" w:cs="Times New Roman"/>
          <w:sz w:val="28"/>
          <w:szCs w:val="28"/>
        </w:rPr>
        <w:t>nu</w:t>
      </w:r>
      <w:r w:rsidRPr="003C2F9E">
        <w:rPr>
          <w:rFonts w:ascii="Times New Roman" w:eastAsia="Times New Roman" w:hAnsi="Times New Roman" w:cs="Times New Roman"/>
          <w:spacing w:val="2"/>
          <w:sz w:val="28"/>
          <w:szCs w:val="28"/>
        </w:rPr>
        <w:t>o</w:t>
      </w:r>
      <w:r w:rsidRPr="003C2F9E">
        <w:rPr>
          <w:rFonts w:ascii="Times New Roman" w:eastAsia="Times New Roman" w:hAnsi="Times New Roman" w:cs="Times New Roman"/>
          <w:sz w:val="28"/>
          <w:szCs w:val="28"/>
        </w:rPr>
        <w:t>us</w:t>
      </w:r>
      <w:r w:rsidRPr="003C2F9E">
        <w:rPr>
          <w:rFonts w:ascii="Times New Roman" w:eastAsia="Times New Roman" w:hAnsi="Times New Roman" w:cs="Times New Roman"/>
          <w:spacing w:val="41"/>
          <w:sz w:val="28"/>
          <w:szCs w:val="28"/>
        </w:rPr>
        <w:t xml:space="preserve"> </w:t>
      </w:r>
      <w:r w:rsidRPr="003C2F9E">
        <w:rPr>
          <w:rFonts w:ascii="Times New Roman" w:eastAsia="Times New Roman" w:hAnsi="Times New Roman" w:cs="Times New Roman"/>
          <w:sz w:val="28"/>
          <w:szCs w:val="28"/>
        </w:rPr>
        <w:t>ov</w:t>
      </w:r>
      <w:r w:rsidRPr="003C2F9E">
        <w:rPr>
          <w:rFonts w:ascii="Times New Roman" w:eastAsia="Times New Roman" w:hAnsi="Times New Roman" w:cs="Times New Roman"/>
          <w:spacing w:val="-1"/>
          <w:sz w:val="28"/>
          <w:szCs w:val="28"/>
        </w:rPr>
        <w:t>e</w:t>
      </w:r>
      <w:r w:rsidRPr="003C2F9E">
        <w:rPr>
          <w:rFonts w:ascii="Times New Roman" w:eastAsia="Times New Roman" w:hAnsi="Times New Roman" w:cs="Times New Roman"/>
          <w:sz w:val="28"/>
          <w:szCs w:val="28"/>
        </w:rPr>
        <w:t>r</w:t>
      </w:r>
      <w:r w:rsidRPr="003C2F9E">
        <w:rPr>
          <w:rFonts w:ascii="Times New Roman" w:eastAsia="Times New Roman" w:hAnsi="Times New Roman" w:cs="Times New Roman"/>
          <w:spacing w:val="40"/>
          <w:sz w:val="28"/>
          <w:szCs w:val="28"/>
        </w:rPr>
        <w:t xml:space="preserve"> </w:t>
      </w:r>
      <w:r w:rsidRPr="003C2F9E">
        <w:rPr>
          <w:rFonts w:ascii="Times New Roman" w:eastAsia="Times New Roman" w:hAnsi="Times New Roman" w:cs="Times New Roman"/>
          <w:spacing w:val="-1"/>
          <w:sz w:val="28"/>
          <w:szCs w:val="28"/>
        </w:rPr>
        <w:t>e</w:t>
      </w:r>
      <w:r w:rsidRPr="003C2F9E">
        <w:rPr>
          <w:rFonts w:ascii="Times New Roman" w:eastAsia="Times New Roman" w:hAnsi="Times New Roman" w:cs="Times New Roman"/>
          <w:spacing w:val="2"/>
          <w:sz w:val="28"/>
          <w:szCs w:val="28"/>
        </w:rPr>
        <w:t>x</w:t>
      </w:r>
      <w:r w:rsidRPr="003C2F9E">
        <w:rPr>
          <w:rFonts w:ascii="Times New Roman" w:eastAsia="Times New Roman" w:hAnsi="Times New Roman" w:cs="Times New Roman"/>
          <w:sz w:val="28"/>
          <w:szCs w:val="28"/>
        </w:rPr>
        <w:t>p</w:t>
      </w:r>
      <w:r w:rsidRPr="003C2F9E">
        <w:rPr>
          <w:rFonts w:ascii="Times New Roman" w:eastAsia="Times New Roman" w:hAnsi="Times New Roman" w:cs="Times New Roman"/>
          <w:spacing w:val="-1"/>
          <w:sz w:val="28"/>
          <w:szCs w:val="28"/>
        </w:rPr>
        <w:t>e</w:t>
      </w:r>
      <w:r w:rsidRPr="003C2F9E">
        <w:rPr>
          <w:rFonts w:ascii="Times New Roman" w:eastAsia="Times New Roman" w:hAnsi="Times New Roman" w:cs="Times New Roman"/>
          <w:sz w:val="28"/>
          <w:szCs w:val="28"/>
        </w:rPr>
        <w:t>ndi</w:t>
      </w:r>
      <w:r w:rsidRPr="003C2F9E">
        <w:rPr>
          <w:rFonts w:ascii="Times New Roman" w:eastAsia="Times New Roman" w:hAnsi="Times New Roman" w:cs="Times New Roman"/>
          <w:spacing w:val="1"/>
          <w:sz w:val="28"/>
          <w:szCs w:val="28"/>
        </w:rPr>
        <w:t>t</w:t>
      </w:r>
      <w:r w:rsidRPr="003C2F9E">
        <w:rPr>
          <w:rFonts w:ascii="Times New Roman" w:eastAsia="Times New Roman" w:hAnsi="Times New Roman" w:cs="Times New Roman"/>
          <w:sz w:val="28"/>
          <w:szCs w:val="28"/>
        </w:rPr>
        <w:t>ure</w:t>
      </w:r>
      <w:r w:rsidRPr="003C2F9E">
        <w:rPr>
          <w:rFonts w:ascii="Times New Roman" w:eastAsia="Times New Roman" w:hAnsi="Times New Roman" w:cs="Times New Roman"/>
          <w:spacing w:val="36"/>
          <w:sz w:val="28"/>
          <w:szCs w:val="28"/>
        </w:rPr>
        <w:t xml:space="preserve"> </w:t>
      </w:r>
      <w:r w:rsidRPr="003C2F9E">
        <w:rPr>
          <w:rFonts w:ascii="Times New Roman" w:eastAsia="Times New Roman" w:hAnsi="Times New Roman" w:cs="Times New Roman"/>
          <w:sz w:val="28"/>
          <w:szCs w:val="28"/>
        </w:rPr>
        <w:t>outs</w:t>
      </w:r>
      <w:r w:rsidRPr="003C2F9E">
        <w:rPr>
          <w:rFonts w:ascii="Times New Roman" w:eastAsia="Times New Roman" w:hAnsi="Times New Roman" w:cs="Times New Roman"/>
          <w:spacing w:val="1"/>
          <w:sz w:val="28"/>
          <w:szCs w:val="28"/>
        </w:rPr>
        <w:t>i</w:t>
      </w:r>
      <w:r w:rsidRPr="003C2F9E">
        <w:rPr>
          <w:rFonts w:ascii="Times New Roman" w:eastAsia="Times New Roman" w:hAnsi="Times New Roman" w:cs="Times New Roman"/>
          <w:sz w:val="28"/>
          <w:szCs w:val="28"/>
        </w:rPr>
        <w:t>de</w:t>
      </w:r>
      <w:r w:rsidRPr="003C2F9E">
        <w:rPr>
          <w:rFonts w:ascii="Times New Roman" w:eastAsia="Times New Roman" w:hAnsi="Times New Roman" w:cs="Times New Roman"/>
          <w:spacing w:val="37"/>
          <w:sz w:val="28"/>
          <w:szCs w:val="28"/>
        </w:rPr>
        <w:t xml:space="preserve"> </w:t>
      </w:r>
      <w:r w:rsidRPr="003C2F9E">
        <w:rPr>
          <w:rFonts w:ascii="Times New Roman" w:eastAsia="Times New Roman" w:hAnsi="Times New Roman" w:cs="Times New Roman"/>
          <w:sz w:val="28"/>
          <w:szCs w:val="28"/>
        </w:rPr>
        <w:t>the</w:t>
      </w:r>
      <w:r w:rsidRPr="003C2F9E">
        <w:rPr>
          <w:rFonts w:ascii="Times New Roman" w:eastAsia="Times New Roman" w:hAnsi="Times New Roman" w:cs="Times New Roman"/>
          <w:spacing w:val="38"/>
          <w:sz w:val="28"/>
          <w:szCs w:val="28"/>
        </w:rPr>
        <w:t xml:space="preserve"> </w:t>
      </w:r>
      <w:r w:rsidRPr="003C2F9E">
        <w:rPr>
          <w:rFonts w:ascii="Times New Roman" w:eastAsia="Times New Roman" w:hAnsi="Times New Roman" w:cs="Times New Roman"/>
          <w:sz w:val="28"/>
          <w:szCs w:val="28"/>
        </w:rPr>
        <w:t>bu</w:t>
      </w:r>
      <w:r w:rsidRPr="003C2F9E">
        <w:rPr>
          <w:rFonts w:ascii="Times New Roman" w:eastAsia="Times New Roman" w:hAnsi="Times New Roman" w:cs="Times New Roman"/>
          <w:spacing w:val="2"/>
          <w:sz w:val="28"/>
          <w:szCs w:val="28"/>
        </w:rPr>
        <w:t>d</w:t>
      </w:r>
      <w:r w:rsidRPr="003C2F9E">
        <w:rPr>
          <w:rFonts w:ascii="Times New Roman" w:eastAsia="Times New Roman" w:hAnsi="Times New Roman" w:cs="Times New Roman"/>
          <w:spacing w:val="-2"/>
          <w:sz w:val="28"/>
          <w:szCs w:val="28"/>
        </w:rPr>
        <w:t>g</w:t>
      </w:r>
      <w:r w:rsidRPr="003C2F9E">
        <w:rPr>
          <w:rFonts w:ascii="Times New Roman" w:eastAsia="Times New Roman" w:hAnsi="Times New Roman" w:cs="Times New Roman"/>
          <w:spacing w:val="-1"/>
          <w:sz w:val="28"/>
          <w:szCs w:val="28"/>
        </w:rPr>
        <w:t>e</w:t>
      </w:r>
      <w:r w:rsidRPr="003C2F9E">
        <w:rPr>
          <w:rFonts w:ascii="Times New Roman" w:eastAsia="Times New Roman" w:hAnsi="Times New Roman" w:cs="Times New Roman"/>
          <w:sz w:val="28"/>
          <w:szCs w:val="28"/>
        </w:rPr>
        <w:t>t,</w:t>
      </w:r>
      <w:r w:rsidRPr="003C2F9E">
        <w:rPr>
          <w:rFonts w:ascii="Times New Roman" w:eastAsia="Times New Roman" w:hAnsi="Times New Roman" w:cs="Times New Roman"/>
          <w:spacing w:val="39"/>
          <w:sz w:val="28"/>
          <w:szCs w:val="28"/>
        </w:rPr>
        <w:t xml:space="preserve"> </w:t>
      </w:r>
      <w:r w:rsidRPr="003C2F9E">
        <w:rPr>
          <w:rFonts w:ascii="Times New Roman" w:eastAsia="Times New Roman" w:hAnsi="Times New Roman" w:cs="Times New Roman"/>
          <w:sz w:val="28"/>
          <w:szCs w:val="28"/>
        </w:rPr>
        <w:t>it</w:t>
      </w:r>
      <w:r w:rsidRPr="003C2F9E">
        <w:rPr>
          <w:rFonts w:ascii="Times New Roman" w:eastAsia="Times New Roman" w:hAnsi="Times New Roman" w:cs="Times New Roman"/>
          <w:spacing w:val="39"/>
          <w:sz w:val="28"/>
          <w:szCs w:val="28"/>
        </w:rPr>
        <w:t xml:space="preserve"> </w:t>
      </w:r>
      <w:r w:rsidRPr="003C2F9E">
        <w:rPr>
          <w:rFonts w:ascii="Times New Roman" w:eastAsia="Times New Roman" w:hAnsi="Times New Roman" w:cs="Times New Roman"/>
          <w:sz w:val="28"/>
          <w:szCs w:val="28"/>
        </w:rPr>
        <w:t>ma</w:t>
      </w:r>
      <w:r w:rsidRPr="003C2F9E">
        <w:rPr>
          <w:rFonts w:ascii="Times New Roman" w:eastAsia="Times New Roman" w:hAnsi="Times New Roman" w:cs="Times New Roman"/>
          <w:spacing w:val="2"/>
          <w:sz w:val="28"/>
          <w:szCs w:val="28"/>
        </w:rPr>
        <w:t>k</w:t>
      </w:r>
      <w:r w:rsidRPr="003C2F9E">
        <w:rPr>
          <w:rFonts w:ascii="Times New Roman" w:eastAsia="Times New Roman" w:hAnsi="Times New Roman" w:cs="Times New Roman"/>
          <w:spacing w:val="1"/>
          <w:sz w:val="28"/>
          <w:szCs w:val="28"/>
        </w:rPr>
        <w:t>e</w:t>
      </w:r>
      <w:r w:rsidRPr="003C2F9E">
        <w:rPr>
          <w:rFonts w:ascii="Times New Roman" w:eastAsia="Times New Roman" w:hAnsi="Times New Roman" w:cs="Times New Roman"/>
          <w:sz w:val="28"/>
          <w:szCs w:val="28"/>
        </w:rPr>
        <w:t>s</w:t>
      </w:r>
      <w:r w:rsidRPr="003C2F9E">
        <w:rPr>
          <w:rFonts w:ascii="Times New Roman" w:eastAsia="Times New Roman" w:hAnsi="Times New Roman" w:cs="Times New Roman"/>
          <w:spacing w:val="38"/>
          <w:sz w:val="28"/>
          <w:szCs w:val="28"/>
        </w:rPr>
        <w:t xml:space="preserve"> </w:t>
      </w:r>
      <w:r w:rsidRPr="003C2F9E">
        <w:rPr>
          <w:rFonts w:ascii="Times New Roman" w:eastAsia="Times New Roman" w:hAnsi="Times New Roman" w:cs="Times New Roman"/>
          <w:sz w:val="28"/>
          <w:szCs w:val="28"/>
        </w:rPr>
        <w:t>Parliament’s budget process a nullity, an exercise in futility and pointless. It is the Executive itself which prepares an annual budget with estimates of revenue and expenditure as required by the law. Therefore, it is only logical that Government must comply and respect its own framework and budget. The efficacy of public finance management and indeed the control of the Consolidated Revenue Fund is only made possible if Government lives within its means and complies with the approved appropriations and relevant legislation.</w:t>
      </w:r>
    </w:p>
    <w:p w:rsidR="003C2F9E" w:rsidRDefault="001B4445" w:rsidP="003C2F9E">
      <w:pPr>
        <w:tabs>
          <w:tab w:val="left" w:pos="820"/>
        </w:tabs>
        <w:spacing w:after="60" w:line="240" w:lineRule="auto"/>
        <w:ind w:left="102" w:right="-23"/>
        <w:rPr>
          <w:rFonts w:ascii="Times New Roman" w:eastAsia="Times New Roman" w:hAnsi="Times New Roman" w:cs="Times New Roman"/>
          <w:b/>
          <w:i/>
          <w:sz w:val="28"/>
          <w:szCs w:val="28"/>
        </w:rPr>
      </w:pPr>
      <w:r w:rsidRPr="003C2F9E">
        <w:rPr>
          <w:rFonts w:ascii="Times New Roman" w:eastAsia="Times New Roman" w:hAnsi="Times New Roman" w:cs="Times New Roman"/>
          <w:b/>
          <w:i/>
          <w:sz w:val="28"/>
          <w:szCs w:val="28"/>
        </w:rPr>
        <w:t xml:space="preserve">Recommendation: </w:t>
      </w:r>
    </w:p>
    <w:p w:rsidR="003C2F9E" w:rsidRDefault="001B4445" w:rsidP="003C2F9E">
      <w:pPr>
        <w:tabs>
          <w:tab w:val="left" w:pos="820"/>
        </w:tabs>
        <w:spacing w:after="60" w:line="240" w:lineRule="auto"/>
        <w:ind w:left="102" w:right="-23"/>
        <w:rPr>
          <w:rFonts w:ascii="Times New Roman" w:eastAsia="Times New Roman" w:hAnsi="Times New Roman" w:cs="Times New Roman"/>
          <w:b/>
          <w:i/>
          <w:sz w:val="28"/>
          <w:szCs w:val="28"/>
        </w:rPr>
      </w:pPr>
      <w:r w:rsidRPr="003C2F9E">
        <w:rPr>
          <w:rFonts w:ascii="Times New Roman" w:eastAsia="Times New Roman" w:hAnsi="Times New Roman" w:cs="Times New Roman"/>
          <w:b/>
          <w:i/>
          <w:sz w:val="28"/>
          <w:szCs w:val="28"/>
        </w:rPr>
        <w:t xml:space="preserve">Government must at all times adhere to the approved budget. </w:t>
      </w:r>
    </w:p>
    <w:p w:rsidR="001B4445" w:rsidRPr="003C2F9E" w:rsidRDefault="001B4445" w:rsidP="003C2F9E">
      <w:pPr>
        <w:tabs>
          <w:tab w:val="left" w:pos="820"/>
        </w:tabs>
        <w:spacing w:after="120" w:line="240" w:lineRule="auto"/>
        <w:ind w:left="102" w:right="-23"/>
        <w:rPr>
          <w:rFonts w:ascii="Times New Roman" w:eastAsia="Times New Roman" w:hAnsi="Times New Roman" w:cs="Times New Roman"/>
          <w:b/>
          <w:i/>
          <w:sz w:val="28"/>
          <w:szCs w:val="28"/>
        </w:rPr>
      </w:pPr>
      <w:r w:rsidRPr="003C2F9E">
        <w:rPr>
          <w:rFonts w:ascii="Times New Roman" w:eastAsia="Times New Roman" w:hAnsi="Times New Roman" w:cs="Times New Roman"/>
          <w:b/>
          <w:i/>
          <w:sz w:val="28"/>
          <w:szCs w:val="28"/>
        </w:rPr>
        <w:t>The Minister of Finance and Economic Development must as a matter of urgency bring to the National Assembly, bills seeking condonation of all the unauthorised expenditure incurred since 2014. Such condonation must be sought by end of 31 August 2019.</w:t>
      </w:r>
    </w:p>
    <w:p w:rsidR="001B4445" w:rsidRDefault="001B4445"/>
    <w:sectPr w:rsidR="001B4445" w:rsidSect="00706FB2">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0C1" w:rsidRDefault="005C60C1" w:rsidP="000B4177">
      <w:pPr>
        <w:spacing w:after="0" w:line="240" w:lineRule="auto"/>
      </w:pPr>
      <w:r>
        <w:separator/>
      </w:r>
    </w:p>
  </w:endnote>
  <w:endnote w:type="continuationSeparator" w:id="0">
    <w:p w:rsidR="005C60C1" w:rsidRDefault="005C60C1" w:rsidP="000B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177" w:rsidRDefault="000B4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B0" w:rsidRDefault="005C60C1">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301.15pt;margin-top:730.25pt;width:9.6pt;height:13.05pt;z-index:-251657216;mso-position-horizontal-relative:page;mso-position-vertical-relative:page" filled="f" stroked="f">
          <v:textbox inset="0,0,0,0">
            <w:txbxContent>
              <w:p w:rsidR="00FD68B0" w:rsidRDefault="005C60C1">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0B4177">
                  <w:rPr>
                    <w:rFonts w:ascii="Calibri" w:eastAsia="Calibri" w:hAnsi="Calibri" w:cs="Calibri"/>
                    <w:noProof/>
                    <w:position w:val="1"/>
                  </w:rPr>
                  <w:t>2</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177" w:rsidRDefault="000B4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0C1" w:rsidRDefault="005C60C1" w:rsidP="000B4177">
      <w:pPr>
        <w:spacing w:after="0" w:line="240" w:lineRule="auto"/>
      </w:pPr>
      <w:r>
        <w:separator/>
      </w:r>
    </w:p>
  </w:footnote>
  <w:footnote w:type="continuationSeparator" w:id="0">
    <w:p w:rsidR="005C60C1" w:rsidRDefault="005C60C1" w:rsidP="000B4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177" w:rsidRDefault="000B41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B0" w:rsidRDefault="005C60C1">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177" w:rsidRDefault="000B41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defaultTabStop w:val="720"/>
  <w:drawingGridHorizontalSpacing w:val="140"/>
  <w:drawingGridVerticalSpacing w:val="381"/>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45"/>
    <w:rsid w:val="000106DA"/>
    <w:rsid w:val="000229FD"/>
    <w:rsid w:val="00022B80"/>
    <w:rsid w:val="00035AF8"/>
    <w:rsid w:val="00036EA4"/>
    <w:rsid w:val="00037E85"/>
    <w:rsid w:val="0005479C"/>
    <w:rsid w:val="0007307F"/>
    <w:rsid w:val="0007425F"/>
    <w:rsid w:val="000904D2"/>
    <w:rsid w:val="000A28FF"/>
    <w:rsid w:val="000A71AD"/>
    <w:rsid w:val="000B2CF7"/>
    <w:rsid w:val="000B4177"/>
    <w:rsid w:val="000C21B0"/>
    <w:rsid w:val="000C7FB8"/>
    <w:rsid w:val="000D5FE8"/>
    <w:rsid w:val="000E058D"/>
    <w:rsid w:val="00100F1A"/>
    <w:rsid w:val="001441C4"/>
    <w:rsid w:val="00154F8D"/>
    <w:rsid w:val="00183C90"/>
    <w:rsid w:val="00185154"/>
    <w:rsid w:val="001935C6"/>
    <w:rsid w:val="001A22F4"/>
    <w:rsid w:val="001B3E58"/>
    <w:rsid w:val="001B4445"/>
    <w:rsid w:val="001C1064"/>
    <w:rsid w:val="001C75C3"/>
    <w:rsid w:val="001C7BDA"/>
    <w:rsid w:val="001E4A70"/>
    <w:rsid w:val="001F4250"/>
    <w:rsid w:val="001F4865"/>
    <w:rsid w:val="0023040B"/>
    <w:rsid w:val="00234DF1"/>
    <w:rsid w:val="002647B7"/>
    <w:rsid w:val="00270B34"/>
    <w:rsid w:val="002776FA"/>
    <w:rsid w:val="002A27B0"/>
    <w:rsid w:val="002B44BA"/>
    <w:rsid w:val="002C339E"/>
    <w:rsid w:val="002D33D9"/>
    <w:rsid w:val="002D4030"/>
    <w:rsid w:val="002D798B"/>
    <w:rsid w:val="00304453"/>
    <w:rsid w:val="00304BDA"/>
    <w:rsid w:val="003175BD"/>
    <w:rsid w:val="00332CD9"/>
    <w:rsid w:val="003346E6"/>
    <w:rsid w:val="0034166B"/>
    <w:rsid w:val="00341EBB"/>
    <w:rsid w:val="00346D61"/>
    <w:rsid w:val="003811F0"/>
    <w:rsid w:val="00386AD8"/>
    <w:rsid w:val="00394922"/>
    <w:rsid w:val="003A12D1"/>
    <w:rsid w:val="003A3F4C"/>
    <w:rsid w:val="003C2F9E"/>
    <w:rsid w:val="003C594B"/>
    <w:rsid w:val="003D3335"/>
    <w:rsid w:val="00402CBD"/>
    <w:rsid w:val="004106D4"/>
    <w:rsid w:val="00462546"/>
    <w:rsid w:val="004726A3"/>
    <w:rsid w:val="00477060"/>
    <w:rsid w:val="00490160"/>
    <w:rsid w:val="0050215D"/>
    <w:rsid w:val="00522825"/>
    <w:rsid w:val="00534171"/>
    <w:rsid w:val="00551A0C"/>
    <w:rsid w:val="00555313"/>
    <w:rsid w:val="0055635C"/>
    <w:rsid w:val="0055705F"/>
    <w:rsid w:val="005657BC"/>
    <w:rsid w:val="00566CE0"/>
    <w:rsid w:val="00591ADD"/>
    <w:rsid w:val="005A32FB"/>
    <w:rsid w:val="005B3197"/>
    <w:rsid w:val="005B6244"/>
    <w:rsid w:val="005C60C1"/>
    <w:rsid w:val="00605BA8"/>
    <w:rsid w:val="00611E78"/>
    <w:rsid w:val="00624496"/>
    <w:rsid w:val="00644771"/>
    <w:rsid w:val="00671BD5"/>
    <w:rsid w:val="006A5E9A"/>
    <w:rsid w:val="006C15A3"/>
    <w:rsid w:val="006C58D2"/>
    <w:rsid w:val="006E21CE"/>
    <w:rsid w:val="006E7C9E"/>
    <w:rsid w:val="006E7E71"/>
    <w:rsid w:val="006F0F64"/>
    <w:rsid w:val="00700F3C"/>
    <w:rsid w:val="00706FB2"/>
    <w:rsid w:val="00707C77"/>
    <w:rsid w:val="00717DCE"/>
    <w:rsid w:val="00727AA8"/>
    <w:rsid w:val="007344F6"/>
    <w:rsid w:val="007476F2"/>
    <w:rsid w:val="00751F92"/>
    <w:rsid w:val="00753AD4"/>
    <w:rsid w:val="007611CC"/>
    <w:rsid w:val="007D7C4F"/>
    <w:rsid w:val="007F2151"/>
    <w:rsid w:val="007F7C52"/>
    <w:rsid w:val="00804660"/>
    <w:rsid w:val="008057F1"/>
    <w:rsid w:val="00822685"/>
    <w:rsid w:val="00825DA6"/>
    <w:rsid w:val="008358C3"/>
    <w:rsid w:val="00844DA9"/>
    <w:rsid w:val="00851CC5"/>
    <w:rsid w:val="008703F3"/>
    <w:rsid w:val="008944D1"/>
    <w:rsid w:val="008A3321"/>
    <w:rsid w:val="008C285B"/>
    <w:rsid w:val="008C2D91"/>
    <w:rsid w:val="008C6F08"/>
    <w:rsid w:val="008E07B0"/>
    <w:rsid w:val="008E718B"/>
    <w:rsid w:val="008F6475"/>
    <w:rsid w:val="0090455E"/>
    <w:rsid w:val="009060E8"/>
    <w:rsid w:val="00912182"/>
    <w:rsid w:val="00917D10"/>
    <w:rsid w:val="009275B3"/>
    <w:rsid w:val="00931AB9"/>
    <w:rsid w:val="00944C6C"/>
    <w:rsid w:val="00953B77"/>
    <w:rsid w:val="00995F28"/>
    <w:rsid w:val="009A4CED"/>
    <w:rsid w:val="009D22EB"/>
    <w:rsid w:val="009D24E8"/>
    <w:rsid w:val="00A050FC"/>
    <w:rsid w:val="00A157D6"/>
    <w:rsid w:val="00A37433"/>
    <w:rsid w:val="00A43FE9"/>
    <w:rsid w:val="00A55898"/>
    <w:rsid w:val="00A57EE0"/>
    <w:rsid w:val="00A6535C"/>
    <w:rsid w:val="00AA0831"/>
    <w:rsid w:val="00AB2854"/>
    <w:rsid w:val="00AB2F6B"/>
    <w:rsid w:val="00AB51B2"/>
    <w:rsid w:val="00AD2CC0"/>
    <w:rsid w:val="00B67092"/>
    <w:rsid w:val="00B90543"/>
    <w:rsid w:val="00B972CE"/>
    <w:rsid w:val="00BB1822"/>
    <w:rsid w:val="00BF35FA"/>
    <w:rsid w:val="00C11BDD"/>
    <w:rsid w:val="00C47411"/>
    <w:rsid w:val="00C62743"/>
    <w:rsid w:val="00C62DE2"/>
    <w:rsid w:val="00C636A4"/>
    <w:rsid w:val="00C76ACC"/>
    <w:rsid w:val="00CB0395"/>
    <w:rsid w:val="00CC19EC"/>
    <w:rsid w:val="00CC6959"/>
    <w:rsid w:val="00CE3894"/>
    <w:rsid w:val="00D174F4"/>
    <w:rsid w:val="00D20760"/>
    <w:rsid w:val="00D33C0E"/>
    <w:rsid w:val="00D373DC"/>
    <w:rsid w:val="00D46270"/>
    <w:rsid w:val="00D66260"/>
    <w:rsid w:val="00D83AD4"/>
    <w:rsid w:val="00D84CD1"/>
    <w:rsid w:val="00E21821"/>
    <w:rsid w:val="00E2400F"/>
    <w:rsid w:val="00E84C4B"/>
    <w:rsid w:val="00EA21F0"/>
    <w:rsid w:val="00EA3CC3"/>
    <w:rsid w:val="00EC0B22"/>
    <w:rsid w:val="00ED215C"/>
    <w:rsid w:val="00F06C8F"/>
    <w:rsid w:val="00F077C4"/>
    <w:rsid w:val="00F17285"/>
    <w:rsid w:val="00F337FD"/>
    <w:rsid w:val="00F37017"/>
    <w:rsid w:val="00F574CB"/>
    <w:rsid w:val="00F971C1"/>
    <w:rsid w:val="00FE2B8B"/>
    <w:rsid w:val="00FF2292"/>
    <w:rsid w:val="00FF5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445"/>
    <w:pPr>
      <w:widowControl w:val="0"/>
      <w:spacing w:after="200" w:line="276" w:lineRule="auto"/>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PARTNUMBER">
    <w:name w:val="LR PARTNUMBER"/>
    <w:basedOn w:val="Normal"/>
    <w:next w:val="Normal"/>
    <w:rsid w:val="003C2F9E"/>
    <w:pPr>
      <w:keepNext/>
      <w:keepLines/>
      <w:widowControl/>
      <w:tabs>
        <w:tab w:val="left" w:pos="426"/>
      </w:tabs>
      <w:suppressAutoHyphens/>
      <w:spacing w:before="240" w:after="120" w:line="240" w:lineRule="auto"/>
      <w:jc w:val="center"/>
    </w:pPr>
    <w:rPr>
      <w:rFonts w:ascii="Times New Roman" w:eastAsia="Times New Roman" w:hAnsi="Times New Roman" w:cs="Times New Roman"/>
      <w:caps/>
      <w:szCs w:val="20"/>
      <w:lang w:val="en-ZA"/>
    </w:rPr>
  </w:style>
  <w:style w:type="character" w:styleId="Hyperlink">
    <w:name w:val="Hyperlink"/>
    <w:basedOn w:val="DefaultParagraphFont"/>
    <w:uiPriority w:val="99"/>
    <w:unhideWhenUsed/>
    <w:rsid w:val="003C2F9E"/>
    <w:rPr>
      <w:color w:val="0563C1"/>
      <w:u w:val="single"/>
    </w:rPr>
  </w:style>
  <w:style w:type="paragraph" w:styleId="Header">
    <w:name w:val="header"/>
    <w:basedOn w:val="Normal"/>
    <w:link w:val="HeaderChar"/>
    <w:uiPriority w:val="99"/>
    <w:unhideWhenUsed/>
    <w:rsid w:val="000B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177"/>
    <w:rPr>
      <w:rFonts w:asciiTheme="minorHAnsi" w:hAnsiTheme="minorHAnsi" w:cstheme="minorBidi"/>
      <w:sz w:val="22"/>
      <w:szCs w:val="22"/>
      <w:lang w:val="en-US"/>
    </w:rPr>
  </w:style>
  <w:style w:type="paragraph" w:styleId="Footer">
    <w:name w:val="footer"/>
    <w:basedOn w:val="Normal"/>
    <w:link w:val="FooterChar"/>
    <w:uiPriority w:val="99"/>
    <w:unhideWhenUsed/>
    <w:rsid w:val="000B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177"/>
    <w:rPr>
      <w:rFonts w:ascii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ritaszim.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2019-11-13T09:44:00Z</dcterms:created>
  <dcterms:modified xsi:type="dcterms:W3CDTF">2019-11-13T09:44:00Z</dcterms:modified>
</cp:coreProperties>
</file>