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AB" w:rsidRPr="005F2C88" w:rsidRDefault="005D073F" w:rsidP="007129EC">
      <w:pPr>
        <w:spacing w:after="0" w:line="240" w:lineRule="auto"/>
        <w:jc w:val="center"/>
        <w:rPr>
          <w:rFonts w:ascii="Courier New" w:hAnsi="Courier New" w:cs="Courier New"/>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D073F" w:rsidRPr="005F2C88" w:rsidRDefault="005D073F" w:rsidP="005D073F">
      <w:pPr>
        <w:spacing w:after="0" w:line="240" w:lineRule="auto"/>
        <w:jc w:val="center"/>
        <w:rPr>
          <w:rFonts w:ascii="Courier New" w:hAnsi="Courier New" w:cs="Courier New"/>
          <w:b/>
          <w:sz w:val="24"/>
          <w:szCs w:val="24"/>
        </w:rPr>
      </w:pPr>
    </w:p>
    <w:p w:rsidR="005D073F" w:rsidRPr="005F2C88" w:rsidRDefault="005D073F" w:rsidP="005D073F">
      <w:pPr>
        <w:spacing w:after="0" w:line="240" w:lineRule="auto"/>
        <w:jc w:val="center"/>
        <w:rPr>
          <w:rFonts w:ascii="Courier New" w:hAnsi="Courier New" w:cs="Courier New"/>
          <w:b/>
          <w:sz w:val="24"/>
          <w:szCs w:val="24"/>
        </w:rPr>
      </w:pPr>
    </w:p>
    <w:p w:rsidR="005D073F" w:rsidRPr="005F2C88" w:rsidRDefault="005D073F" w:rsidP="005D073F">
      <w:pPr>
        <w:spacing w:after="0" w:line="240" w:lineRule="auto"/>
        <w:jc w:val="center"/>
        <w:rPr>
          <w:rFonts w:ascii="Courier New" w:hAnsi="Courier New" w:cs="Courier New"/>
          <w:b/>
          <w:sz w:val="24"/>
          <w:szCs w:val="24"/>
        </w:rPr>
      </w:pPr>
    </w:p>
    <w:p w:rsidR="005D073F" w:rsidRPr="005F2C88" w:rsidRDefault="005D073F" w:rsidP="005D073F">
      <w:pPr>
        <w:spacing w:after="0" w:line="240" w:lineRule="auto"/>
        <w:jc w:val="center"/>
        <w:rPr>
          <w:rFonts w:ascii="Courier New" w:hAnsi="Courier New" w:cs="Courier New"/>
          <w:b/>
          <w:sz w:val="24"/>
          <w:szCs w:val="24"/>
        </w:rPr>
      </w:pPr>
    </w:p>
    <w:p w:rsidR="005D073F" w:rsidRPr="005F2C88" w:rsidRDefault="005D073F" w:rsidP="005D073F">
      <w:pPr>
        <w:spacing w:after="0" w:line="240" w:lineRule="auto"/>
        <w:jc w:val="center"/>
        <w:rPr>
          <w:rFonts w:ascii="Courier New" w:hAnsi="Courier New" w:cs="Courier New"/>
          <w:b/>
          <w:sz w:val="24"/>
          <w:szCs w:val="24"/>
        </w:rPr>
      </w:pPr>
    </w:p>
    <w:p w:rsidR="00BE6644" w:rsidRPr="00604597" w:rsidRDefault="00BE6644" w:rsidP="005F2C88">
      <w:pPr>
        <w:spacing w:after="0" w:line="240" w:lineRule="auto"/>
        <w:jc w:val="center"/>
        <w:rPr>
          <w:rFonts w:ascii="Times New Roman" w:hAnsi="Times New Roman" w:cs="Times New Roman"/>
          <w:b/>
          <w:sz w:val="24"/>
          <w:szCs w:val="24"/>
        </w:rPr>
      </w:pPr>
      <w:r w:rsidRPr="00604597">
        <w:rPr>
          <w:rFonts w:ascii="Times New Roman" w:hAnsi="Times New Roman" w:cs="Times New Roman"/>
          <w:b/>
          <w:sz w:val="24"/>
          <w:szCs w:val="24"/>
        </w:rPr>
        <w:t xml:space="preserve">MIKE     MATANGA     </w:t>
      </w:r>
    </w:p>
    <w:p w:rsidR="005D073F" w:rsidRPr="00604597" w:rsidRDefault="00BE6644" w:rsidP="005F2C88">
      <w:pPr>
        <w:spacing w:after="0" w:line="240" w:lineRule="auto"/>
        <w:jc w:val="center"/>
        <w:rPr>
          <w:rFonts w:ascii="Times New Roman" w:hAnsi="Times New Roman" w:cs="Times New Roman"/>
          <w:sz w:val="24"/>
          <w:szCs w:val="24"/>
        </w:rPr>
      </w:pPr>
      <w:r w:rsidRPr="00604597">
        <w:rPr>
          <w:rFonts w:ascii="Times New Roman" w:hAnsi="Times New Roman" w:cs="Times New Roman"/>
          <w:sz w:val="24"/>
          <w:szCs w:val="24"/>
        </w:rPr>
        <w:t>v</w:t>
      </w:r>
      <w:r w:rsidR="005D073F" w:rsidRPr="00604597">
        <w:rPr>
          <w:rFonts w:ascii="Times New Roman" w:hAnsi="Times New Roman" w:cs="Times New Roman"/>
          <w:sz w:val="24"/>
          <w:szCs w:val="24"/>
        </w:rPr>
        <w:t xml:space="preserve">     </w:t>
      </w:r>
    </w:p>
    <w:p w:rsidR="00BE6644" w:rsidRPr="00604597" w:rsidRDefault="00BE6644" w:rsidP="005F2C88">
      <w:pPr>
        <w:spacing w:after="0" w:line="240" w:lineRule="auto"/>
        <w:jc w:val="center"/>
        <w:rPr>
          <w:rFonts w:ascii="Times New Roman" w:hAnsi="Times New Roman" w:cs="Times New Roman"/>
          <w:b/>
          <w:sz w:val="24"/>
          <w:szCs w:val="24"/>
        </w:rPr>
      </w:pPr>
      <w:r w:rsidRPr="00604597">
        <w:rPr>
          <w:rFonts w:ascii="Times New Roman" w:hAnsi="Times New Roman" w:cs="Times New Roman"/>
          <w:b/>
          <w:sz w:val="24"/>
          <w:szCs w:val="24"/>
        </w:rPr>
        <w:t>THE     STATE</w:t>
      </w:r>
    </w:p>
    <w:p w:rsidR="005D073F" w:rsidRPr="00604597" w:rsidRDefault="005D073F" w:rsidP="005D073F">
      <w:pPr>
        <w:spacing w:after="0" w:line="240" w:lineRule="auto"/>
        <w:jc w:val="center"/>
        <w:rPr>
          <w:rFonts w:ascii="Times New Roman" w:hAnsi="Times New Roman" w:cs="Times New Roman"/>
          <w:b/>
          <w:sz w:val="24"/>
          <w:szCs w:val="24"/>
        </w:rPr>
      </w:pPr>
    </w:p>
    <w:p w:rsidR="005D073F" w:rsidRPr="00604597" w:rsidRDefault="005D073F" w:rsidP="005D073F">
      <w:pPr>
        <w:spacing w:after="0" w:line="240" w:lineRule="auto"/>
        <w:jc w:val="center"/>
        <w:rPr>
          <w:rFonts w:ascii="Times New Roman" w:hAnsi="Times New Roman" w:cs="Times New Roman"/>
          <w:b/>
          <w:sz w:val="24"/>
          <w:szCs w:val="24"/>
        </w:rPr>
      </w:pPr>
    </w:p>
    <w:p w:rsidR="005D073F" w:rsidRPr="00604597" w:rsidRDefault="005D073F" w:rsidP="005D073F">
      <w:pPr>
        <w:spacing w:after="0" w:line="240" w:lineRule="auto"/>
        <w:jc w:val="center"/>
        <w:rPr>
          <w:rFonts w:ascii="Times New Roman" w:hAnsi="Times New Roman" w:cs="Times New Roman"/>
          <w:b/>
          <w:sz w:val="24"/>
          <w:szCs w:val="24"/>
        </w:rPr>
      </w:pPr>
    </w:p>
    <w:p w:rsidR="005D073F" w:rsidRPr="00604597" w:rsidRDefault="005D073F" w:rsidP="005D073F">
      <w:pPr>
        <w:spacing w:after="0" w:line="240" w:lineRule="auto"/>
        <w:jc w:val="both"/>
        <w:rPr>
          <w:rFonts w:ascii="Times New Roman" w:hAnsi="Times New Roman" w:cs="Times New Roman"/>
          <w:b/>
          <w:sz w:val="24"/>
          <w:szCs w:val="24"/>
        </w:rPr>
      </w:pPr>
      <w:r w:rsidRPr="00604597">
        <w:rPr>
          <w:rFonts w:ascii="Times New Roman" w:hAnsi="Times New Roman" w:cs="Times New Roman"/>
          <w:b/>
          <w:sz w:val="24"/>
          <w:szCs w:val="24"/>
        </w:rPr>
        <w:t>SUPREME COURT OF ZIMBABWE</w:t>
      </w:r>
    </w:p>
    <w:p w:rsidR="005D073F" w:rsidRPr="00604597" w:rsidRDefault="005D073F" w:rsidP="005D073F">
      <w:pPr>
        <w:spacing w:after="0" w:line="480" w:lineRule="auto"/>
        <w:jc w:val="both"/>
        <w:rPr>
          <w:rFonts w:ascii="Times New Roman" w:hAnsi="Times New Roman" w:cs="Times New Roman"/>
          <w:b/>
          <w:sz w:val="24"/>
          <w:szCs w:val="24"/>
        </w:rPr>
      </w:pPr>
      <w:r w:rsidRPr="00604597">
        <w:rPr>
          <w:rFonts w:ascii="Times New Roman" w:hAnsi="Times New Roman" w:cs="Times New Roman"/>
          <w:b/>
          <w:sz w:val="24"/>
          <w:szCs w:val="24"/>
        </w:rPr>
        <w:t xml:space="preserve">HARARE, </w:t>
      </w:r>
      <w:r w:rsidRPr="00604597">
        <w:rPr>
          <w:rFonts w:ascii="Times New Roman" w:hAnsi="Times New Roman" w:cs="Times New Roman"/>
          <w:sz w:val="24"/>
          <w:szCs w:val="24"/>
        </w:rPr>
        <w:t>FEBRUARY 26 &amp; MARCH 9, 2015</w:t>
      </w:r>
    </w:p>
    <w:p w:rsidR="005D073F" w:rsidRPr="00604597" w:rsidRDefault="005D073F" w:rsidP="005D073F">
      <w:pPr>
        <w:spacing w:after="0" w:line="240" w:lineRule="auto"/>
        <w:jc w:val="both"/>
        <w:rPr>
          <w:rFonts w:ascii="Times New Roman" w:hAnsi="Times New Roman" w:cs="Times New Roman"/>
          <w:sz w:val="24"/>
          <w:szCs w:val="24"/>
        </w:rPr>
      </w:pPr>
    </w:p>
    <w:p w:rsidR="005D073F" w:rsidRPr="00604597" w:rsidRDefault="005D073F" w:rsidP="007B5F86">
      <w:pPr>
        <w:spacing w:after="0" w:line="240" w:lineRule="auto"/>
        <w:jc w:val="both"/>
        <w:rPr>
          <w:rFonts w:ascii="Times New Roman" w:hAnsi="Times New Roman" w:cs="Times New Roman"/>
          <w:sz w:val="24"/>
          <w:szCs w:val="24"/>
        </w:rPr>
      </w:pPr>
    </w:p>
    <w:p w:rsidR="005D073F" w:rsidRPr="00604597" w:rsidRDefault="008523E2" w:rsidP="005F2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D7787" w:rsidRPr="00604597">
        <w:rPr>
          <w:rFonts w:ascii="Times New Roman" w:hAnsi="Times New Roman" w:cs="Times New Roman"/>
          <w:sz w:val="24"/>
          <w:szCs w:val="24"/>
        </w:rPr>
        <w:t>a</w:t>
      </w:r>
      <w:r w:rsidR="005D073F" w:rsidRPr="00604597">
        <w:rPr>
          <w:rFonts w:ascii="Times New Roman" w:hAnsi="Times New Roman" w:cs="Times New Roman"/>
          <w:sz w:val="24"/>
          <w:szCs w:val="24"/>
        </w:rPr>
        <w:t>pplicant in person</w:t>
      </w:r>
    </w:p>
    <w:p w:rsidR="005D073F" w:rsidRPr="00604597" w:rsidRDefault="005F2C88" w:rsidP="005F2C88">
      <w:pPr>
        <w:spacing w:after="0" w:line="360" w:lineRule="auto"/>
        <w:jc w:val="both"/>
        <w:rPr>
          <w:rFonts w:ascii="Times New Roman" w:hAnsi="Times New Roman" w:cs="Times New Roman"/>
          <w:sz w:val="24"/>
          <w:szCs w:val="24"/>
        </w:rPr>
      </w:pPr>
      <w:r w:rsidRPr="00604597">
        <w:rPr>
          <w:rFonts w:ascii="Times New Roman" w:hAnsi="Times New Roman" w:cs="Times New Roman"/>
          <w:i/>
          <w:sz w:val="24"/>
          <w:szCs w:val="24"/>
        </w:rPr>
        <w:t xml:space="preserve">F </w:t>
      </w:r>
      <w:r w:rsidR="005D073F" w:rsidRPr="00604597">
        <w:rPr>
          <w:rFonts w:ascii="Times New Roman" w:hAnsi="Times New Roman" w:cs="Times New Roman"/>
          <w:i/>
          <w:sz w:val="24"/>
          <w:szCs w:val="24"/>
        </w:rPr>
        <w:t>Kachidza</w:t>
      </w:r>
      <w:r w:rsidR="005D073F" w:rsidRPr="00604597">
        <w:rPr>
          <w:rFonts w:ascii="Times New Roman" w:hAnsi="Times New Roman" w:cs="Times New Roman"/>
          <w:sz w:val="24"/>
          <w:szCs w:val="24"/>
        </w:rPr>
        <w:t>, for the respondent</w:t>
      </w:r>
    </w:p>
    <w:p w:rsidR="005D073F" w:rsidRPr="00604597" w:rsidRDefault="005D073F" w:rsidP="005F2C88">
      <w:pPr>
        <w:spacing w:line="360" w:lineRule="auto"/>
        <w:rPr>
          <w:rFonts w:ascii="Times New Roman" w:hAnsi="Times New Roman" w:cs="Times New Roman"/>
          <w:sz w:val="24"/>
          <w:szCs w:val="24"/>
        </w:rPr>
      </w:pPr>
    </w:p>
    <w:p w:rsidR="0037691C" w:rsidRPr="00604597" w:rsidRDefault="0037691C" w:rsidP="00E52FC1">
      <w:pPr>
        <w:spacing w:line="480" w:lineRule="auto"/>
        <w:ind w:firstLine="1440"/>
        <w:jc w:val="both"/>
        <w:rPr>
          <w:rFonts w:ascii="Times New Roman" w:hAnsi="Times New Roman" w:cs="Times New Roman"/>
          <w:b/>
          <w:sz w:val="24"/>
          <w:szCs w:val="24"/>
        </w:rPr>
      </w:pPr>
      <w:r w:rsidRPr="00604597">
        <w:rPr>
          <w:rFonts w:ascii="Times New Roman" w:hAnsi="Times New Roman" w:cs="Times New Roman"/>
          <w:sz w:val="24"/>
          <w:szCs w:val="24"/>
        </w:rPr>
        <w:t>B</w:t>
      </w:r>
      <w:r w:rsidR="005C6ABA" w:rsidRPr="00604597">
        <w:rPr>
          <w:rFonts w:ascii="Times New Roman" w:hAnsi="Times New Roman" w:cs="Times New Roman"/>
          <w:sz w:val="24"/>
          <w:szCs w:val="24"/>
        </w:rPr>
        <w:t>efore</w:t>
      </w:r>
      <w:r w:rsidR="005C6ABA" w:rsidRPr="00604597">
        <w:rPr>
          <w:rFonts w:ascii="Times New Roman" w:hAnsi="Times New Roman" w:cs="Times New Roman"/>
          <w:b/>
          <w:sz w:val="24"/>
          <w:szCs w:val="24"/>
        </w:rPr>
        <w:t xml:space="preserve"> MALABA</w:t>
      </w:r>
      <w:r w:rsidR="003950B5" w:rsidRPr="00604597">
        <w:rPr>
          <w:rFonts w:ascii="Times New Roman" w:hAnsi="Times New Roman" w:cs="Times New Roman"/>
          <w:b/>
          <w:sz w:val="24"/>
          <w:szCs w:val="24"/>
        </w:rPr>
        <w:t xml:space="preserve"> </w:t>
      </w:r>
      <w:r w:rsidR="00E52FC1" w:rsidRPr="00604597">
        <w:rPr>
          <w:rFonts w:ascii="Times New Roman" w:hAnsi="Times New Roman" w:cs="Times New Roman"/>
          <w:b/>
          <w:sz w:val="24"/>
          <w:szCs w:val="24"/>
        </w:rPr>
        <w:t>DCJ</w:t>
      </w:r>
      <w:r w:rsidRPr="00604597">
        <w:rPr>
          <w:rFonts w:ascii="Times New Roman" w:hAnsi="Times New Roman" w:cs="Times New Roman"/>
          <w:b/>
          <w:sz w:val="24"/>
          <w:szCs w:val="24"/>
        </w:rPr>
        <w:t xml:space="preserve">, </w:t>
      </w:r>
      <w:r w:rsidRPr="00604597">
        <w:rPr>
          <w:rFonts w:ascii="Times New Roman" w:hAnsi="Times New Roman" w:cs="Times New Roman"/>
          <w:sz w:val="24"/>
          <w:szCs w:val="24"/>
        </w:rPr>
        <w:t>in Chambers</w:t>
      </w:r>
      <w:r w:rsidR="00E52FC1" w:rsidRPr="00604597">
        <w:rPr>
          <w:rFonts w:ascii="Times New Roman" w:hAnsi="Times New Roman" w:cs="Times New Roman"/>
          <w:b/>
          <w:sz w:val="24"/>
          <w:szCs w:val="24"/>
        </w:rPr>
        <w:t xml:space="preserve">.  </w:t>
      </w:r>
    </w:p>
    <w:p w:rsidR="00092A9F" w:rsidRPr="00604597" w:rsidRDefault="00092A9F" w:rsidP="00092A9F">
      <w:pPr>
        <w:spacing w:line="240" w:lineRule="auto"/>
        <w:ind w:firstLine="1440"/>
        <w:jc w:val="both"/>
        <w:rPr>
          <w:rFonts w:ascii="Times New Roman" w:hAnsi="Times New Roman" w:cs="Times New Roman"/>
          <w:b/>
          <w:sz w:val="24"/>
          <w:szCs w:val="24"/>
        </w:rPr>
      </w:pPr>
    </w:p>
    <w:p w:rsidR="005D073F" w:rsidRPr="00604597" w:rsidRDefault="005D073F" w:rsidP="00E52FC1">
      <w:pPr>
        <w:spacing w:line="480" w:lineRule="auto"/>
        <w:ind w:firstLine="1440"/>
        <w:jc w:val="both"/>
        <w:rPr>
          <w:rFonts w:ascii="Times New Roman" w:hAnsi="Times New Roman" w:cs="Times New Roman"/>
          <w:sz w:val="24"/>
          <w:szCs w:val="24"/>
        </w:rPr>
      </w:pPr>
      <w:r w:rsidRPr="00604597">
        <w:rPr>
          <w:rFonts w:ascii="Times New Roman" w:hAnsi="Times New Roman" w:cs="Times New Roman"/>
          <w:sz w:val="24"/>
          <w:szCs w:val="24"/>
        </w:rPr>
        <w:t xml:space="preserve">This is an application for bail pending determination of an application for </w:t>
      </w:r>
      <w:r w:rsidR="00E52FC1" w:rsidRPr="00604597">
        <w:rPr>
          <w:rFonts w:ascii="Times New Roman" w:hAnsi="Times New Roman" w:cs="Times New Roman"/>
          <w:sz w:val="24"/>
          <w:szCs w:val="24"/>
        </w:rPr>
        <w:t xml:space="preserve">extension of time within which to seek </w:t>
      </w:r>
      <w:r w:rsidRPr="00604597">
        <w:rPr>
          <w:rFonts w:ascii="Times New Roman" w:hAnsi="Times New Roman" w:cs="Times New Roman"/>
          <w:sz w:val="24"/>
          <w:szCs w:val="24"/>
        </w:rPr>
        <w:t xml:space="preserve">leave to appeal against a conviction for murder </w:t>
      </w:r>
      <w:r w:rsidR="005D5952" w:rsidRPr="00604597">
        <w:rPr>
          <w:rFonts w:ascii="Times New Roman" w:hAnsi="Times New Roman" w:cs="Times New Roman"/>
          <w:sz w:val="24"/>
          <w:szCs w:val="24"/>
        </w:rPr>
        <w:t>with constructive intent</w:t>
      </w:r>
      <w:r w:rsidRPr="00604597">
        <w:rPr>
          <w:rFonts w:ascii="Times New Roman" w:hAnsi="Times New Roman" w:cs="Times New Roman"/>
          <w:sz w:val="24"/>
          <w:szCs w:val="24"/>
        </w:rPr>
        <w:t xml:space="preserve"> for which the applicant is serving a sentence of 15 years imprisonment.</w:t>
      </w:r>
    </w:p>
    <w:p w:rsidR="007B5F86" w:rsidRPr="00604597" w:rsidRDefault="007B5F86" w:rsidP="00BE6644">
      <w:pPr>
        <w:spacing w:line="240" w:lineRule="auto"/>
        <w:ind w:firstLine="2160"/>
        <w:jc w:val="both"/>
        <w:rPr>
          <w:rFonts w:ascii="Times New Roman" w:hAnsi="Times New Roman" w:cs="Times New Roman"/>
          <w:sz w:val="24"/>
          <w:szCs w:val="24"/>
        </w:rPr>
      </w:pPr>
    </w:p>
    <w:p w:rsidR="005D073F" w:rsidRPr="00604597" w:rsidRDefault="00E45891"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ab/>
      </w:r>
      <w:r w:rsidRPr="00604597">
        <w:rPr>
          <w:rFonts w:ascii="Times New Roman" w:hAnsi="Times New Roman" w:cs="Times New Roman"/>
          <w:sz w:val="24"/>
          <w:szCs w:val="24"/>
        </w:rPr>
        <w:tab/>
      </w:r>
      <w:r w:rsidR="005D073F" w:rsidRPr="00604597">
        <w:rPr>
          <w:rFonts w:ascii="Times New Roman" w:hAnsi="Times New Roman" w:cs="Times New Roman"/>
          <w:sz w:val="24"/>
          <w:szCs w:val="24"/>
        </w:rPr>
        <w:t>The application has no merit</w:t>
      </w:r>
      <w:r w:rsidR="00C614EB" w:rsidRPr="00604597">
        <w:rPr>
          <w:rFonts w:ascii="Times New Roman" w:hAnsi="Times New Roman" w:cs="Times New Roman"/>
          <w:sz w:val="24"/>
          <w:szCs w:val="24"/>
        </w:rPr>
        <w:t xml:space="preserve"> for the reasons stat</w:t>
      </w:r>
      <w:r w:rsidR="005D5952" w:rsidRPr="00604597">
        <w:rPr>
          <w:rFonts w:ascii="Times New Roman" w:hAnsi="Times New Roman" w:cs="Times New Roman"/>
          <w:sz w:val="24"/>
          <w:szCs w:val="24"/>
        </w:rPr>
        <w:t>ed below</w:t>
      </w:r>
      <w:r w:rsidR="005D073F" w:rsidRPr="00604597">
        <w:rPr>
          <w:rFonts w:ascii="Times New Roman" w:hAnsi="Times New Roman" w:cs="Times New Roman"/>
          <w:sz w:val="24"/>
          <w:szCs w:val="24"/>
        </w:rPr>
        <w:t>. The ap</w:t>
      </w:r>
      <w:r w:rsidR="00EE5624" w:rsidRPr="00604597">
        <w:rPr>
          <w:rFonts w:ascii="Times New Roman" w:hAnsi="Times New Roman" w:cs="Times New Roman"/>
          <w:sz w:val="24"/>
          <w:szCs w:val="24"/>
        </w:rPr>
        <w:t xml:space="preserve">plicant was charged with murder.  </w:t>
      </w:r>
      <w:r w:rsidR="00E52FC1" w:rsidRPr="00604597">
        <w:rPr>
          <w:rFonts w:ascii="Times New Roman" w:hAnsi="Times New Roman" w:cs="Times New Roman"/>
          <w:sz w:val="24"/>
          <w:szCs w:val="24"/>
        </w:rPr>
        <w:t xml:space="preserve">It was alleged that between </w:t>
      </w:r>
      <w:r w:rsidR="005D073F" w:rsidRPr="00604597">
        <w:rPr>
          <w:rFonts w:ascii="Times New Roman" w:hAnsi="Times New Roman" w:cs="Times New Roman"/>
          <w:sz w:val="24"/>
          <w:szCs w:val="24"/>
        </w:rPr>
        <w:t>11 and 12</w:t>
      </w:r>
      <w:r w:rsidR="00E52FC1" w:rsidRPr="00604597">
        <w:rPr>
          <w:rFonts w:ascii="Times New Roman" w:hAnsi="Times New Roman" w:cs="Times New Roman"/>
          <w:sz w:val="24"/>
          <w:szCs w:val="24"/>
        </w:rPr>
        <w:t xml:space="preserve"> </w:t>
      </w:r>
      <w:r w:rsidRPr="00604597">
        <w:rPr>
          <w:rFonts w:ascii="Times New Roman" w:hAnsi="Times New Roman" w:cs="Times New Roman"/>
          <w:sz w:val="24"/>
          <w:szCs w:val="24"/>
        </w:rPr>
        <w:t>May 2005 at</w:t>
      </w:r>
      <w:r w:rsidR="00B954AF" w:rsidRPr="00604597">
        <w:rPr>
          <w:rFonts w:ascii="Times New Roman" w:hAnsi="Times New Roman" w:cs="Times New Roman"/>
          <w:sz w:val="24"/>
          <w:szCs w:val="24"/>
        </w:rPr>
        <w:t xml:space="preserve"> No. </w:t>
      </w:r>
      <w:r w:rsidR="005D073F" w:rsidRPr="00604597">
        <w:rPr>
          <w:rFonts w:ascii="Times New Roman" w:hAnsi="Times New Roman" w:cs="Times New Roman"/>
          <w:sz w:val="24"/>
          <w:szCs w:val="24"/>
        </w:rPr>
        <w:t>16 New Camp Zimbabwe Republic Police</w:t>
      </w:r>
      <w:r w:rsidR="00B954AF" w:rsidRPr="00604597">
        <w:rPr>
          <w:rFonts w:ascii="Times New Roman" w:hAnsi="Times New Roman" w:cs="Times New Roman"/>
          <w:sz w:val="24"/>
          <w:szCs w:val="24"/>
        </w:rPr>
        <w:t>,</w:t>
      </w:r>
      <w:r w:rsidR="005D073F" w:rsidRPr="00604597">
        <w:rPr>
          <w:rFonts w:ascii="Times New Roman" w:hAnsi="Times New Roman" w:cs="Times New Roman"/>
          <w:sz w:val="24"/>
          <w:szCs w:val="24"/>
        </w:rPr>
        <w:t xml:space="preserve"> Highfield</w:t>
      </w:r>
      <w:r w:rsidRPr="00604597">
        <w:rPr>
          <w:rFonts w:ascii="Times New Roman" w:hAnsi="Times New Roman" w:cs="Times New Roman"/>
          <w:sz w:val="24"/>
          <w:szCs w:val="24"/>
        </w:rPr>
        <w:t>s</w:t>
      </w:r>
      <w:r w:rsidR="005D073F" w:rsidRPr="00604597">
        <w:rPr>
          <w:rFonts w:ascii="Times New Roman" w:hAnsi="Times New Roman" w:cs="Times New Roman"/>
          <w:sz w:val="24"/>
          <w:szCs w:val="24"/>
        </w:rPr>
        <w:t>, th</w:t>
      </w:r>
      <w:r w:rsidR="00B954AF" w:rsidRPr="00604597">
        <w:rPr>
          <w:rFonts w:ascii="Times New Roman" w:hAnsi="Times New Roman" w:cs="Times New Roman"/>
          <w:sz w:val="24"/>
          <w:szCs w:val="24"/>
        </w:rPr>
        <w:t>e applicant killed one Bernadette Musiyarir</w:t>
      </w:r>
      <w:r w:rsidR="005D073F" w:rsidRPr="00604597">
        <w:rPr>
          <w:rFonts w:ascii="Times New Roman" w:hAnsi="Times New Roman" w:cs="Times New Roman"/>
          <w:sz w:val="24"/>
          <w:szCs w:val="24"/>
        </w:rPr>
        <w:t>a who wa</w:t>
      </w:r>
      <w:r w:rsidR="00B954AF" w:rsidRPr="00604597">
        <w:rPr>
          <w:rFonts w:ascii="Times New Roman" w:hAnsi="Times New Roman" w:cs="Times New Roman"/>
          <w:sz w:val="24"/>
          <w:szCs w:val="24"/>
        </w:rPr>
        <w:t>s his wife. The allegations we</w:t>
      </w:r>
      <w:r w:rsidR="005D5952" w:rsidRPr="00604597">
        <w:rPr>
          <w:rFonts w:ascii="Times New Roman" w:hAnsi="Times New Roman" w:cs="Times New Roman"/>
          <w:sz w:val="24"/>
          <w:szCs w:val="24"/>
        </w:rPr>
        <w:t>re</w:t>
      </w:r>
      <w:r w:rsidR="005D073F" w:rsidRPr="00604597">
        <w:rPr>
          <w:rFonts w:ascii="Times New Roman" w:hAnsi="Times New Roman" w:cs="Times New Roman"/>
          <w:sz w:val="24"/>
          <w:szCs w:val="24"/>
        </w:rPr>
        <w:t xml:space="preserve"> that the applicant struck the deceased on the occipital region of the head with an iron bar causing a fracture of the skull, leading to intracranial hemorrhage which caused her death.</w:t>
      </w:r>
    </w:p>
    <w:p w:rsidR="00B954AF" w:rsidRPr="00604597" w:rsidRDefault="00B954AF" w:rsidP="00B954AF">
      <w:pPr>
        <w:spacing w:line="240" w:lineRule="auto"/>
        <w:jc w:val="both"/>
        <w:rPr>
          <w:rFonts w:ascii="Times New Roman" w:hAnsi="Times New Roman" w:cs="Times New Roman"/>
          <w:sz w:val="24"/>
          <w:szCs w:val="24"/>
        </w:rPr>
      </w:pPr>
    </w:p>
    <w:p w:rsidR="005D073F" w:rsidRPr="00604597" w:rsidRDefault="005D073F"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lastRenderedPageBreak/>
        <w:tab/>
      </w:r>
      <w:r w:rsidRPr="00604597">
        <w:rPr>
          <w:rFonts w:ascii="Times New Roman" w:hAnsi="Times New Roman" w:cs="Times New Roman"/>
          <w:sz w:val="24"/>
          <w:szCs w:val="24"/>
        </w:rPr>
        <w:tab/>
        <w:t xml:space="preserve">  The facts show that the deceased and the applicant had an acrimonious and violent relationship characterized by assaults on her by the applicant. The assaults took place at their Chadcombe home until the deceased left the home to reside </w:t>
      </w:r>
      <w:r w:rsidR="00B954AF" w:rsidRPr="00604597">
        <w:rPr>
          <w:rFonts w:ascii="Times New Roman" w:hAnsi="Times New Roman" w:cs="Times New Roman"/>
          <w:sz w:val="24"/>
          <w:szCs w:val="24"/>
        </w:rPr>
        <w:t>at No. 16 ZRP Single Q</w:t>
      </w:r>
      <w:r w:rsidRPr="00604597">
        <w:rPr>
          <w:rFonts w:ascii="Times New Roman" w:hAnsi="Times New Roman" w:cs="Times New Roman"/>
          <w:sz w:val="24"/>
          <w:szCs w:val="24"/>
        </w:rPr>
        <w:t>uarters</w:t>
      </w:r>
      <w:r w:rsidR="00B954AF" w:rsidRPr="00604597">
        <w:rPr>
          <w:rFonts w:ascii="Times New Roman" w:hAnsi="Times New Roman" w:cs="Times New Roman"/>
          <w:sz w:val="24"/>
          <w:szCs w:val="24"/>
        </w:rPr>
        <w:t>, Highfield,</w:t>
      </w:r>
      <w:r w:rsidRPr="00604597">
        <w:rPr>
          <w:rFonts w:ascii="Times New Roman" w:hAnsi="Times New Roman" w:cs="Times New Roman"/>
          <w:sz w:val="24"/>
          <w:szCs w:val="24"/>
        </w:rPr>
        <w:t xml:space="preserve"> Harare. Upon separation the deceased obtained a peace order against the applicant at the Magistrates Court. The applicant had also filed </w:t>
      </w:r>
      <w:r w:rsidR="005D5952" w:rsidRPr="00604597">
        <w:rPr>
          <w:rFonts w:ascii="Times New Roman" w:hAnsi="Times New Roman" w:cs="Times New Roman"/>
          <w:sz w:val="24"/>
          <w:szCs w:val="24"/>
        </w:rPr>
        <w:t xml:space="preserve">for </w:t>
      </w:r>
      <w:r w:rsidRPr="00604597">
        <w:rPr>
          <w:rFonts w:ascii="Times New Roman" w:hAnsi="Times New Roman" w:cs="Times New Roman"/>
          <w:sz w:val="24"/>
          <w:szCs w:val="24"/>
        </w:rPr>
        <w:t>a divorce in</w:t>
      </w:r>
      <w:r w:rsidR="005D5952" w:rsidRPr="00604597">
        <w:rPr>
          <w:rFonts w:ascii="Times New Roman" w:hAnsi="Times New Roman" w:cs="Times New Roman"/>
          <w:sz w:val="24"/>
          <w:szCs w:val="24"/>
        </w:rPr>
        <w:t xml:space="preserve"> March 2005. The evidence show</w:t>
      </w:r>
      <w:r w:rsidR="00EE5624" w:rsidRPr="00604597">
        <w:rPr>
          <w:rFonts w:ascii="Times New Roman" w:hAnsi="Times New Roman" w:cs="Times New Roman"/>
          <w:sz w:val="24"/>
          <w:szCs w:val="24"/>
        </w:rPr>
        <w:t>ed</w:t>
      </w:r>
      <w:r w:rsidRPr="00604597">
        <w:rPr>
          <w:rFonts w:ascii="Times New Roman" w:hAnsi="Times New Roman" w:cs="Times New Roman"/>
          <w:sz w:val="24"/>
          <w:szCs w:val="24"/>
        </w:rPr>
        <w:t xml:space="preserve"> that the deceased was alive at 1950hours on 11 May 2005 because she paid a visit to her friend Patricia Shumba who also resided at the camp at about that time.</w:t>
      </w:r>
    </w:p>
    <w:p w:rsidR="007B5F86" w:rsidRPr="00604597" w:rsidRDefault="007B5F86" w:rsidP="007B5F86">
      <w:pPr>
        <w:spacing w:line="240" w:lineRule="auto"/>
        <w:jc w:val="both"/>
        <w:rPr>
          <w:rFonts w:ascii="Times New Roman" w:hAnsi="Times New Roman" w:cs="Times New Roman"/>
          <w:sz w:val="24"/>
          <w:szCs w:val="24"/>
        </w:rPr>
      </w:pPr>
    </w:p>
    <w:p w:rsidR="00871309" w:rsidRPr="00604597" w:rsidRDefault="00B954AF"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ab/>
      </w:r>
      <w:r w:rsidRPr="00604597">
        <w:rPr>
          <w:rFonts w:ascii="Times New Roman" w:hAnsi="Times New Roman" w:cs="Times New Roman"/>
          <w:sz w:val="24"/>
          <w:szCs w:val="24"/>
        </w:rPr>
        <w:tab/>
        <w:t xml:space="preserve">   On </w:t>
      </w:r>
      <w:r w:rsidR="005D073F" w:rsidRPr="00604597">
        <w:rPr>
          <w:rFonts w:ascii="Times New Roman" w:hAnsi="Times New Roman" w:cs="Times New Roman"/>
          <w:sz w:val="24"/>
          <w:szCs w:val="24"/>
        </w:rPr>
        <w:t>17</w:t>
      </w:r>
      <w:r w:rsidRPr="00604597">
        <w:rPr>
          <w:rFonts w:ascii="Times New Roman" w:hAnsi="Times New Roman" w:cs="Times New Roman"/>
          <w:sz w:val="24"/>
          <w:szCs w:val="24"/>
        </w:rPr>
        <w:t xml:space="preserve"> </w:t>
      </w:r>
      <w:r w:rsidR="005D073F" w:rsidRPr="00604597">
        <w:rPr>
          <w:rFonts w:ascii="Times New Roman" w:hAnsi="Times New Roman" w:cs="Times New Roman"/>
          <w:sz w:val="24"/>
          <w:szCs w:val="24"/>
        </w:rPr>
        <w:t>May 2005 the deceased</w:t>
      </w:r>
      <w:r w:rsidRPr="00604597">
        <w:rPr>
          <w:rFonts w:ascii="Times New Roman" w:hAnsi="Times New Roman" w:cs="Times New Roman"/>
          <w:sz w:val="24"/>
          <w:szCs w:val="24"/>
        </w:rPr>
        <w:t>’s</w:t>
      </w:r>
      <w:r w:rsidR="00EE5624" w:rsidRPr="00604597">
        <w:rPr>
          <w:rFonts w:ascii="Times New Roman" w:hAnsi="Times New Roman" w:cs="Times New Roman"/>
          <w:sz w:val="24"/>
          <w:szCs w:val="24"/>
        </w:rPr>
        <w:t xml:space="preserve"> body was found </w:t>
      </w:r>
      <w:r w:rsidR="005D073F" w:rsidRPr="00604597">
        <w:rPr>
          <w:rFonts w:ascii="Times New Roman" w:hAnsi="Times New Roman" w:cs="Times New Roman"/>
          <w:sz w:val="24"/>
          <w:szCs w:val="24"/>
        </w:rPr>
        <w:t xml:space="preserve">in a monarch bag which had been retrieved by the </w:t>
      </w:r>
      <w:r w:rsidRPr="00604597">
        <w:rPr>
          <w:rFonts w:ascii="Times New Roman" w:hAnsi="Times New Roman" w:cs="Times New Roman"/>
          <w:sz w:val="24"/>
          <w:szCs w:val="24"/>
        </w:rPr>
        <w:t>police sub-</w:t>
      </w:r>
      <w:r w:rsidR="005D073F" w:rsidRPr="00604597">
        <w:rPr>
          <w:rFonts w:ascii="Times New Roman" w:hAnsi="Times New Roman" w:cs="Times New Roman"/>
          <w:sz w:val="24"/>
          <w:szCs w:val="24"/>
        </w:rPr>
        <w:t>aqua u</w:t>
      </w:r>
      <w:r w:rsidR="005D5952" w:rsidRPr="00604597">
        <w:rPr>
          <w:rFonts w:ascii="Times New Roman" w:hAnsi="Times New Roman" w:cs="Times New Roman"/>
          <w:sz w:val="24"/>
          <w:szCs w:val="24"/>
        </w:rPr>
        <w:t>nit f</w:t>
      </w:r>
      <w:r w:rsidRPr="00604597">
        <w:rPr>
          <w:rFonts w:ascii="Times New Roman" w:hAnsi="Times New Roman" w:cs="Times New Roman"/>
          <w:sz w:val="24"/>
          <w:szCs w:val="24"/>
        </w:rPr>
        <w:t>rom Epworth Quarry D</w:t>
      </w:r>
      <w:r w:rsidR="00187086" w:rsidRPr="00604597">
        <w:rPr>
          <w:rFonts w:ascii="Times New Roman" w:hAnsi="Times New Roman" w:cs="Times New Roman"/>
          <w:sz w:val="24"/>
          <w:szCs w:val="24"/>
        </w:rPr>
        <w:t xml:space="preserve">am.  The monarch bag </w:t>
      </w:r>
      <w:r w:rsidR="005D073F" w:rsidRPr="00604597">
        <w:rPr>
          <w:rFonts w:ascii="Times New Roman" w:hAnsi="Times New Roman" w:cs="Times New Roman"/>
          <w:sz w:val="24"/>
          <w:szCs w:val="24"/>
        </w:rPr>
        <w:t>had been sighted by people who were quarrying stone by the side of the dam. The doctor who carried out the post</w:t>
      </w:r>
      <w:r w:rsidR="005D5952" w:rsidRPr="00604597">
        <w:rPr>
          <w:rFonts w:ascii="Times New Roman" w:hAnsi="Times New Roman" w:cs="Times New Roman"/>
          <w:sz w:val="24"/>
          <w:szCs w:val="24"/>
        </w:rPr>
        <w:t>-</w:t>
      </w:r>
      <w:r w:rsidR="005D073F" w:rsidRPr="00604597">
        <w:rPr>
          <w:rFonts w:ascii="Times New Roman" w:hAnsi="Times New Roman" w:cs="Times New Roman"/>
          <w:sz w:val="24"/>
          <w:szCs w:val="24"/>
        </w:rPr>
        <w:t xml:space="preserve">mortem examination on </w:t>
      </w:r>
      <w:r w:rsidR="00187086" w:rsidRPr="00604597">
        <w:rPr>
          <w:rFonts w:ascii="Times New Roman" w:hAnsi="Times New Roman" w:cs="Times New Roman"/>
          <w:sz w:val="24"/>
          <w:szCs w:val="24"/>
        </w:rPr>
        <w:t>20 May 2005 on the remains of the</w:t>
      </w:r>
      <w:r w:rsidR="005D073F" w:rsidRPr="00604597">
        <w:rPr>
          <w:rFonts w:ascii="Times New Roman" w:hAnsi="Times New Roman" w:cs="Times New Roman"/>
          <w:sz w:val="24"/>
          <w:szCs w:val="24"/>
        </w:rPr>
        <w:t xml:space="preserve"> deceased found that she had been placed in the monarch bag in a crouching position. There were two blood soaked towels that</w:t>
      </w:r>
      <w:r w:rsidR="00187086" w:rsidRPr="00604597">
        <w:rPr>
          <w:rFonts w:ascii="Times New Roman" w:hAnsi="Times New Roman" w:cs="Times New Roman"/>
          <w:sz w:val="24"/>
          <w:szCs w:val="24"/>
        </w:rPr>
        <w:t xml:space="preserve"> were</w:t>
      </w:r>
      <w:r w:rsidR="005D073F" w:rsidRPr="00604597">
        <w:rPr>
          <w:rFonts w:ascii="Times New Roman" w:hAnsi="Times New Roman" w:cs="Times New Roman"/>
          <w:sz w:val="24"/>
          <w:szCs w:val="24"/>
        </w:rPr>
        <w:t xml:space="preserve"> tied</w:t>
      </w:r>
      <w:r w:rsidR="005D5952" w:rsidRPr="00604597">
        <w:rPr>
          <w:rFonts w:ascii="Times New Roman" w:hAnsi="Times New Roman" w:cs="Times New Roman"/>
          <w:sz w:val="24"/>
          <w:szCs w:val="24"/>
        </w:rPr>
        <w:t xml:space="preserve"> </w:t>
      </w:r>
      <w:r w:rsidR="005D073F" w:rsidRPr="00604597">
        <w:rPr>
          <w:rFonts w:ascii="Times New Roman" w:hAnsi="Times New Roman" w:cs="Times New Roman"/>
          <w:sz w:val="24"/>
          <w:szCs w:val="24"/>
        </w:rPr>
        <w:t>over the wound on the back of the head. There was also a shoe lace which had been used to tie the neck suggesting strangulation. The postmortem examination revealed a 10centimetre long fracture on the back of the skull which the doctor concluded led to intracranial hemorrhage.</w:t>
      </w:r>
      <w:r w:rsidR="00187086" w:rsidRPr="00604597">
        <w:rPr>
          <w:rFonts w:ascii="Times New Roman" w:hAnsi="Times New Roman" w:cs="Times New Roman"/>
          <w:sz w:val="24"/>
          <w:szCs w:val="24"/>
        </w:rPr>
        <w:t xml:space="preserve">  </w:t>
      </w:r>
      <w:r w:rsidR="005D073F" w:rsidRPr="00604597">
        <w:rPr>
          <w:rFonts w:ascii="Times New Roman" w:hAnsi="Times New Roman" w:cs="Times New Roman"/>
          <w:sz w:val="24"/>
          <w:szCs w:val="24"/>
        </w:rPr>
        <w:t xml:space="preserve">The doctor who gave evidence </w:t>
      </w:r>
      <w:r w:rsidR="00187086" w:rsidRPr="00604597">
        <w:rPr>
          <w:rFonts w:ascii="Times New Roman" w:hAnsi="Times New Roman" w:cs="Times New Roman"/>
          <w:sz w:val="24"/>
          <w:szCs w:val="24"/>
        </w:rPr>
        <w:t xml:space="preserve">in the High Court said that </w:t>
      </w:r>
      <w:r w:rsidR="005D073F" w:rsidRPr="00604597">
        <w:rPr>
          <w:rFonts w:ascii="Times New Roman" w:hAnsi="Times New Roman" w:cs="Times New Roman"/>
          <w:sz w:val="24"/>
          <w:szCs w:val="24"/>
        </w:rPr>
        <w:t>severe force was used</w:t>
      </w:r>
      <w:r w:rsidR="00871309" w:rsidRPr="00604597">
        <w:rPr>
          <w:rFonts w:ascii="Times New Roman" w:hAnsi="Times New Roman" w:cs="Times New Roman"/>
          <w:sz w:val="24"/>
          <w:szCs w:val="24"/>
        </w:rPr>
        <w:t>.</w:t>
      </w:r>
      <w:r w:rsidR="005D073F" w:rsidRPr="00604597">
        <w:rPr>
          <w:rFonts w:ascii="Times New Roman" w:hAnsi="Times New Roman" w:cs="Times New Roman"/>
          <w:sz w:val="24"/>
          <w:szCs w:val="24"/>
        </w:rPr>
        <w:t xml:space="preserve"> </w:t>
      </w:r>
    </w:p>
    <w:p w:rsidR="00871309" w:rsidRPr="00604597" w:rsidRDefault="00871309" w:rsidP="00871309">
      <w:pPr>
        <w:spacing w:line="240" w:lineRule="auto"/>
        <w:jc w:val="both"/>
        <w:rPr>
          <w:rFonts w:ascii="Times New Roman" w:hAnsi="Times New Roman" w:cs="Times New Roman"/>
          <w:sz w:val="24"/>
          <w:szCs w:val="24"/>
        </w:rPr>
      </w:pPr>
    </w:p>
    <w:p w:rsidR="007808E9" w:rsidRDefault="005D073F" w:rsidP="00247760">
      <w:pPr>
        <w:spacing w:line="480" w:lineRule="auto"/>
        <w:ind w:firstLine="1440"/>
        <w:jc w:val="both"/>
        <w:rPr>
          <w:rFonts w:ascii="Times New Roman" w:hAnsi="Times New Roman" w:cs="Times New Roman"/>
          <w:sz w:val="24"/>
          <w:szCs w:val="24"/>
        </w:rPr>
      </w:pPr>
      <w:r w:rsidRPr="00604597">
        <w:rPr>
          <w:rFonts w:ascii="Times New Roman" w:hAnsi="Times New Roman" w:cs="Times New Roman"/>
          <w:sz w:val="24"/>
          <w:szCs w:val="24"/>
        </w:rPr>
        <w:t>Ketty Ndebele who was on duty at Mac</w:t>
      </w:r>
      <w:r w:rsidR="00871309" w:rsidRPr="00604597">
        <w:rPr>
          <w:rFonts w:ascii="Times New Roman" w:hAnsi="Times New Roman" w:cs="Times New Roman"/>
          <w:sz w:val="24"/>
          <w:szCs w:val="24"/>
        </w:rPr>
        <w:t>hipisa BP Service Station said i</w:t>
      </w:r>
      <w:r w:rsidRPr="00604597">
        <w:rPr>
          <w:rFonts w:ascii="Times New Roman" w:hAnsi="Times New Roman" w:cs="Times New Roman"/>
          <w:sz w:val="24"/>
          <w:szCs w:val="24"/>
        </w:rPr>
        <w:t xml:space="preserve">n the early hours of 12 May 2005, the applicant came to the Service Station and knocked at the office asking her to open </w:t>
      </w:r>
      <w:r w:rsidR="00871309" w:rsidRPr="00604597">
        <w:rPr>
          <w:rFonts w:ascii="Times New Roman" w:hAnsi="Times New Roman" w:cs="Times New Roman"/>
          <w:sz w:val="24"/>
          <w:szCs w:val="24"/>
        </w:rPr>
        <w:t xml:space="preserve">the door </w:t>
      </w:r>
      <w:r w:rsidRPr="00604597">
        <w:rPr>
          <w:rFonts w:ascii="Times New Roman" w:hAnsi="Times New Roman" w:cs="Times New Roman"/>
          <w:sz w:val="24"/>
          <w:szCs w:val="24"/>
        </w:rPr>
        <w:t xml:space="preserve">for him. She </w:t>
      </w:r>
      <w:r w:rsidR="00871309" w:rsidRPr="00604597">
        <w:rPr>
          <w:rFonts w:ascii="Times New Roman" w:hAnsi="Times New Roman" w:cs="Times New Roman"/>
          <w:sz w:val="24"/>
          <w:szCs w:val="24"/>
        </w:rPr>
        <w:t xml:space="preserve">was reluctant to open for </w:t>
      </w:r>
      <w:r w:rsidRPr="00604597">
        <w:rPr>
          <w:rFonts w:ascii="Times New Roman" w:hAnsi="Times New Roman" w:cs="Times New Roman"/>
          <w:sz w:val="24"/>
          <w:szCs w:val="24"/>
        </w:rPr>
        <w:t xml:space="preserve">a stranger at that time </w:t>
      </w:r>
      <w:r w:rsidR="00871309" w:rsidRPr="00604597">
        <w:rPr>
          <w:rFonts w:ascii="Times New Roman" w:hAnsi="Times New Roman" w:cs="Times New Roman"/>
          <w:sz w:val="24"/>
          <w:szCs w:val="24"/>
        </w:rPr>
        <w:t>of the night. T</w:t>
      </w:r>
      <w:r w:rsidRPr="00604597">
        <w:rPr>
          <w:rFonts w:ascii="Times New Roman" w:hAnsi="Times New Roman" w:cs="Times New Roman"/>
          <w:sz w:val="24"/>
          <w:szCs w:val="24"/>
        </w:rPr>
        <w:t xml:space="preserve">he applicant showed her a Police Identity Card. </w:t>
      </w:r>
      <w:r w:rsidR="00394588" w:rsidRPr="00604597">
        <w:rPr>
          <w:rFonts w:ascii="Times New Roman" w:hAnsi="Times New Roman" w:cs="Times New Roman"/>
          <w:sz w:val="24"/>
          <w:szCs w:val="24"/>
        </w:rPr>
        <w:t>She said she opened the door for him.  This was between 01.00</w:t>
      </w:r>
      <w:r w:rsidRPr="00604597">
        <w:rPr>
          <w:rFonts w:ascii="Times New Roman" w:hAnsi="Times New Roman" w:cs="Times New Roman"/>
          <w:sz w:val="24"/>
          <w:szCs w:val="24"/>
        </w:rPr>
        <w:t>a</w:t>
      </w:r>
      <w:r w:rsidR="00394588" w:rsidRPr="00604597">
        <w:rPr>
          <w:rFonts w:ascii="Times New Roman" w:hAnsi="Times New Roman" w:cs="Times New Roman"/>
          <w:sz w:val="24"/>
          <w:szCs w:val="24"/>
        </w:rPr>
        <w:t>.</w:t>
      </w:r>
      <w:r w:rsidRPr="00604597">
        <w:rPr>
          <w:rFonts w:ascii="Times New Roman" w:hAnsi="Times New Roman" w:cs="Times New Roman"/>
          <w:sz w:val="24"/>
          <w:szCs w:val="24"/>
        </w:rPr>
        <w:t>m</w:t>
      </w:r>
      <w:r w:rsidR="00394588" w:rsidRPr="00604597">
        <w:rPr>
          <w:rFonts w:ascii="Times New Roman" w:hAnsi="Times New Roman" w:cs="Times New Roman"/>
          <w:sz w:val="24"/>
          <w:szCs w:val="24"/>
        </w:rPr>
        <w:t>.</w:t>
      </w:r>
      <w:r w:rsidRPr="00604597">
        <w:rPr>
          <w:rFonts w:ascii="Times New Roman" w:hAnsi="Times New Roman" w:cs="Times New Roman"/>
          <w:sz w:val="24"/>
          <w:szCs w:val="24"/>
        </w:rPr>
        <w:t xml:space="preserve"> and 02:00a</w:t>
      </w:r>
      <w:r w:rsidR="00394588" w:rsidRPr="00604597">
        <w:rPr>
          <w:rFonts w:ascii="Times New Roman" w:hAnsi="Times New Roman" w:cs="Times New Roman"/>
          <w:sz w:val="24"/>
          <w:szCs w:val="24"/>
        </w:rPr>
        <w:t>.</w:t>
      </w:r>
      <w:r w:rsidRPr="00604597">
        <w:rPr>
          <w:rFonts w:ascii="Times New Roman" w:hAnsi="Times New Roman" w:cs="Times New Roman"/>
          <w:sz w:val="24"/>
          <w:szCs w:val="24"/>
        </w:rPr>
        <w:t xml:space="preserve">m. The applicant told her that he was on transfer from Highfields Police Station to another post and wanted to leave a black plastic </w:t>
      </w:r>
      <w:r w:rsidRPr="00604597">
        <w:rPr>
          <w:rFonts w:ascii="Times New Roman" w:hAnsi="Times New Roman" w:cs="Times New Roman"/>
          <w:sz w:val="24"/>
          <w:szCs w:val="24"/>
        </w:rPr>
        <w:lastRenderedPageBreak/>
        <w:t xml:space="preserve">bag at </w:t>
      </w:r>
      <w:r w:rsidR="00394588" w:rsidRPr="00604597">
        <w:rPr>
          <w:rFonts w:ascii="Times New Roman" w:hAnsi="Times New Roman" w:cs="Times New Roman"/>
          <w:sz w:val="24"/>
          <w:szCs w:val="24"/>
        </w:rPr>
        <w:t xml:space="preserve">the </w:t>
      </w:r>
      <w:r w:rsidRPr="00604597">
        <w:rPr>
          <w:rFonts w:ascii="Times New Roman" w:hAnsi="Times New Roman" w:cs="Times New Roman"/>
          <w:sz w:val="24"/>
          <w:szCs w:val="24"/>
        </w:rPr>
        <w:t>service station whilst he returned to the c</w:t>
      </w:r>
      <w:r w:rsidR="00EE5624" w:rsidRPr="00604597">
        <w:rPr>
          <w:rFonts w:ascii="Times New Roman" w:hAnsi="Times New Roman" w:cs="Times New Roman"/>
          <w:sz w:val="24"/>
          <w:szCs w:val="24"/>
        </w:rPr>
        <w:t xml:space="preserve">amp to collect more </w:t>
      </w:r>
      <w:r w:rsidR="00394588" w:rsidRPr="00604597">
        <w:rPr>
          <w:rFonts w:ascii="Times New Roman" w:hAnsi="Times New Roman" w:cs="Times New Roman"/>
          <w:sz w:val="24"/>
          <w:szCs w:val="24"/>
        </w:rPr>
        <w:t>of his property. She said the a</w:t>
      </w:r>
      <w:r w:rsidRPr="00604597">
        <w:rPr>
          <w:rFonts w:ascii="Times New Roman" w:hAnsi="Times New Roman" w:cs="Times New Roman"/>
          <w:sz w:val="24"/>
          <w:szCs w:val="24"/>
        </w:rPr>
        <w:t>pplicant went away and came back dragging a monarch bag that looked heavy. He said the bag contained sugar and left it at the service station. The applicant went away saying that he was going to find a taxi</w:t>
      </w:r>
      <w:r w:rsidR="00394588" w:rsidRPr="00604597">
        <w:rPr>
          <w:rFonts w:ascii="Times New Roman" w:hAnsi="Times New Roman" w:cs="Times New Roman"/>
          <w:sz w:val="24"/>
          <w:szCs w:val="24"/>
        </w:rPr>
        <w:t>.  He came back in a blue M</w:t>
      </w:r>
      <w:r w:rsidRPr="00604597">
        <w:rPr>
          <w:rFonts w:ascii="Times New Roman" w:hAnsi="Times New Roman" w:cs="Times New Roman"/>
          <w:sz w:val="24"/>
          <w:szCs w:val="24"/>
        </w:rPr>
        <w:t>azda 323 motor vehicle</w:t>
      </w:r>
      <w:r w:rsidR="00394588" w:rsidRPr="00604597">
        <w:rPr>
          <w:rFonts w:ascii="Times New Roman" w:hAnsi="Times New Roman" w:cs="Times New Roman"/>
          <w:sz w:val="24"/>
          <w:szCs w:val="24"/>
        </w:rPr>
        <w:t xml:space="preserve">.  The applicant loaded the monarch bag and the </w:t>
      </w:r>
      <w:r w:rsidRPr="00604597">
        <w:rPr>
          <w:rFonts w:ascii="Times New Roman" w:hAnsi="Times New Roman" w:cs="Times New Roman"/>
          <w:sz w:val="24"/>
          <w:szCs w:val="24"/>
        </w:rPr>
        <w:t xml:space="preserve">black plastic bag </w:t>
      </w:r>
      <w:r w:rsidR="00394588" w:rsidRPr="00604597">
        <w:rPr>
          <w:rFonts w:ascii="Times New Roman" w:hAnsi="Times New Roman" w:cs="Times New Roman"/>
          <w:sz w:val="24"/>
          <w:szCs w:val="24"/>
        </w:rPr>
        <w:t xml:space="preserve">into the motor vehicle </w:t>
      </w:r>
      <w:r w:rsidR="00EE5624" w:rsidRPr="00604597">
        <w:rPr>
          <w:rFonts w:ascii="Times New Roman" w:hAnsi="Times New Roman" w:cs="Times New Roman"/>
          <w:sz w:val="24"/>
          <w:szCs w:val="24"/>
        </w:rPr>
        <w:t>before being driven</w:t>
      </w:r>
      <w:r w:rsidR="007808E9">
        <w:rPr>
          <w:rFonts w:ascii="Times New Roman" w:hAnsi="Times New Roman" w:cs="Times New Roman"/>
          <w:sz w:val="24"/>
          <w:szCs w:val="24"/>
        </w:rPr>
        <w:t xml:space="preserve"> away</w:t>
      </w:r>
    </w:p>
    <w:p w:rsidR="00247760" w:rsidRPr="00604597" w:rsidRDefault="00247760" w:rsidP="00247760">
      <w:pPr>
        <w:spacing w:line="240" w:lineRule="auto"/>
        <w:ind w:firstLine="1440"/>
        <w:jc w:val="both"/>
        <w:rPr>
          <w:rFonts w:ascii="Times New Roman" w:hAnsi="Times New Roman" w:cs="Times New Roman"/>
          <w:sz w:val="24"/>
          <w:szCs w:val="24"/>
        </w:rPr>
      </w:pPr>
    </w:p>
    <w:p w:rsidR="00EE5624" w:rsidRPr="00604597" w:rsidRDefault="00394588"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ab/>
      </w:r>
      <w:r w:rsidRPr="00604597">
        <w:rPr>
          <w:rFonts w:ascii="Times New Roman" w:hAnsi="Times New Roman" w:cs="Times New Roman"/>
          <w:sz w:val="24"/>
          <w:szCs w:val="24"/>
        </w:rPr>
        <w:tab/>
        <w:t xml:space="preserve"> In a confirmed </w:t>
      </w:r>
      <w:r w:rsidR="005D073F" w:rsidRPr="00604597">
        <w:rPr>
          <w:rFonts w:ascii="Times New Roman" w:hAnsi="Times New Roman" w:cs="Times New Roman"/>
          <w:sz w:val="24"/>
          <w:szCs w:val="24"/>
        </w:rPr>
        <w:t xml:space="preserve">warned and cautioned statement the applicant admitted </w:t>
      </w:r>
      <w:r w:rsidR="005D5952" w:rsidRPr="00604597">
        <w:rPr>
          <w:rFonts w:ascii="Times New Roman" w:hAnsi="Times New Roman" w:cs="Times New Roman"/>
          <w:sz w:val="24"/>
          <w:szCs w:val="24"/>
        </w:rPr>
        <w:t xml:space="preserve">killing the deceased and gave </w:t>
      </w:r>
      <w:r w:rsidR="005D073F" w:rsidRPr="00604597">
        <w:rPr>
          <w:rFonts w:ascii="Times New Roman" w:hAnsi="Times New Roman" w:cs="Times New Roman"/>
          <w:sz w:val="24"/>
          <w:szCs w:val="24"/>
        </w:rPr>
        <w:t>detail</w:t>
      </w:r>
      <w:r w:rsidR="007B5F86" w:rsidRPr="00604597">
        <w:rPr>
          <w:rFonts w:ascii="Times New Roman" w:hAnsi="Times New Roman" w:cs="Times New Roman"/>
          <w:sz w:val="24"/>
          <w:szCs w:val="24"/>
        </w:rPr>
        <w:t xml:space="preserve">s as </w:t>
      </w:r>
      <w:r w:rsidRPr="00604597">
        <w:rPr>
          <w:rFonts w:ascii="Times New Roman" w:hAnsi="Times New Roman" w:cs="Times New Roman"/>
          <w:sz w:val="24"/>
          <w:szCs w:val="24"/>
        </w:rPr>
        <w:t>to</w:t>
      </w:r>
      <w:r w:rsidR="005D073F" w:rsidRPr="00604597">
        <w:rPr>
          <w:rFonts w:ascii="Times New Roman" w:hAnsi="Times New Roman" w:cs="Times New Roman"/>
          <w:sz w:val="24"/>
          <w:szCs w:val="24"/>
        </w:rPr>
        <w:t xml:space="preserve"> why and how he did so. He allege</w:t>
      </w:r>
      <w:r w:rsidRPr="00604597">
        <w:rPr>
          <w:rFonts w:ascii="Times New Roman" w:hAnsi="Times New Roman" w:cs="Times New Roman"/>
          <w:sz w:val="24"/>
          <w:szCs w:val="24"/>
        </w:rPr>
        <w:t>d</w:t>
      </w:r>
      <w:r w:rsidR="005D073F" w:rsidRPr="00604597">
        <w:rPr>
          <w:rFonts w:ascii="Times New Roman" w:hAnsi="Times New Roman" w:cs="Times New Roman"/>
          <w:sz w:val="24"/>
          <w:szCs w:val="24"/>
        </w:rPr>
        <w:t xml:space="preserve"> that he got to the deceased</w:t>
      </w:r>
      <w:r w:rsidRPr="00604597">
        <w:rPr>
          <w:rFonts w:ascii="Times New Roman" w:hAnsi="Times New Roman" w:cs="Times New Roman"/>
          <w:sz w:val="24"/>
          <w:szCs w:val="24"/>
        </w:rPr>
        <w:t>’s living</w:t>
      </w:r>
      <w:r w:rsidR="005D073F" w:rsidRPr="00604597">
        <w:rPr>
          <w:rFonts w:ascii="Times New Roman" w:hAnsi="Times New Roman" w:cs="Times New Roman"/>
          <w:sz w:val="24"/>
          <w:szCs w:val="24"/>
        </w:rPr>
        <w:t xml:space="preserve"> quarters and picked a quarrel with her over a cellphone call she had received whilst sitting on her bed. When he checked the call he found that it was from a man called Chidembo</w:t>
      </w:r>
      <w:r w:rsidR="005D5952" w:rsidRPr="00604597">
        <w:rPr>
          <w:rFonts w:ascii="Times New Roman" w:hAnsi="Times New Roman" w:cs="Times New Roman"/>
          <w:sz w:val="24"/>
          <w:szCs w:val="24"/>
        </w:rPr>
        <w:t xml:space="preserve"> with whom </w:t>
      </w:r>
      <w:r w:rsidR="007E5C4E" w:rsidRPr="00604597">
        <w:rPr>
          <w:rFonts w:ascii="Times New Roman" w:hAnsi="Times New Roman" w:cs="Times New Roman"/>
          <w:sz w:val="24"/>
          <w:szCs w:val="24"/>
        </w:rPr>
        <w:t>t</w:t>
      </w:r>
      <w:r w:rsidR="005D5952" w:rsidRPr="00604597">
        <w:rPr>
          <w:rFonts w:ascii="Times New Roman" w:hAnsi="Times New Roman" w:cs="Times New Roman"/>
          <w:sz w:val="24"/>
          <w:szCs w:val="24"/>
        </w:rPr>
        <w:t>he deceased</w:t>
      </w:r>
      <w:r w:rsidR="005D073F" w:rsidRPr="00604597">
        <w:rPr>
          <w:rFonts w:ascii="Times New Roman" w:hAnsi="Times New Roman" w:cs="Times New Roman"/>
          <w:sz w:val="24"/>
          <w:szCs w:val="24"/>
        </w:rPr>
        <w:t xml:space="preserve"> </w:t>
      </w:r>
      <w:r w:rsidR="007E5C4E" w:rsidRPr="00604597">
        <w:rPr>
          <w:rFonts w:ascii="Times New Roman" w:hAnsi="Times New Roman" w:cs="Times New Roman"/>
          <w:sz w:val="24"/>
          <w:szCs w:val="24"/>
        </w:rPr>
        <w:t xml:space="preserve">was </w:t>
      </w:r>
      <w:r w:rsidR="005D073F" w:rsidRPr="00604597">
        <w:rPr>
          <w:rFonts w:ascii="Times New Roman" w:hAnsi="Times New Roman" w:cs="Times New Roman"/>
          <w:sz w:val="24"/>
          <w:szCs w:val="24"/>
        </w:rPr>
        <w:t>having a</w:t>
      </w:r>
      <w:r w:rsidR="007E5C4E" w:rsidRPr="00604597">
        <w:rPr>
          <w:rFonts w:ascii="Times New Roman" w:hAnsi="Times New Roman" w:cs="Times New Roman"/>
          <w:sz w:val="24"/>
          <w:szCs w:val="24"/>
        </w:rPr>
        <w:t xml:space="preserve"> love affair.</w:t>
      </w:r>
      <w:r w:rsidR="005D073F" w:rsidRPr="00604597">
        <w:rPr>
          <w:rFonts w:ascii="Times New Roman" w:hAnsi="Times New Roman" w:cs="Times New Roman"/>
          <w:sz w:val="24"/>
          <w:szCs w:val="24"/>
        </w:rPr>
        <w:t xml:space="preserve"> </w:t>
      </w:r>
      <w:r w:rsidR="00E01ECA" w:rsidRPr="00604597">
        <w:rPr>
          <w:rFonts w:ascii="Times New Roman" w:hAnsi="Times New Roman" w:cs="Times New Roman"/>
          <w:sz w:val="24"/>
          <w:szCs w:val="24"/>
        </w:rPr>
        <w:t xml:space="preserve">The applicant said </w:t>
      </w:r>
      <w:r w:rsidR="005D073F" w:rsidRPr="00604597">
        <w:rPr>
          <w:rFonts w:ascii="Times New Roman" w:hAnsi="Times New Roman" w:cs="Times New Roman"/>
          <w:sz w:val="24"/>
          <w:szCs w:val="24"/>
        </w:rPr>
        <w:t xml:space="preserve">that he took an iron bar and struck the deceased on </w:t>
      </w:r>
      <w:r w:rsidR="00E01ECA" w:rsidRPr="00604597">
        <w:rPr>
          <w:rFonts w:ascii="Times New Roman" w:hAnsi="Times New Roman" w:cs="Times New Roman"/>
          <w:sz w:val="24"/>
          <w:szCs w:val="24"/>
        </w:rPr>
        <w:t>the back of the head.  S</w:t>
      </w:r>
      <w:r w:rsidR="005D073F" w:rsidRPr="00604597">
        <w:rPr>
          <w:rFonts w:ascii="Times New Roman" w:hAnsi="Times New Roman" w:cs="Times New Roman"/>
          <w:sz w:val="24"/>
          <w:szCs w:val="24"/>
        </w:rPr>
        <w:t xml:space="preserve">he lay </w:t>
      </w:r>
      <w:r w:rsidR="00E01ECA" w:rsidRPr="00604597">
        <w:rPr>
          <w:rFonts w:ascii="Times New Roman" w:hAnsi="Times New Roman" w:cs="Times New Roman"/>
          <w:sz w:val="24"/>
          <w:szCs w:val="24"/>
        </w:rPr>
        <w:t>still</w:t>
      </w:r>
      <w:r w:rsidR="005D073F" w:rsidRPr="00604597">
        <w:rPr>
          <w:rFonts w:ascii="Times New Roman" w:hAnsi="Times New Roman" w:cs="Times New Roman"/>
          <w:sz w:val="24"/>
          <w:szCs w:val="24"/>
        </w:rPr>
        <w:t xml:space="preserve">. He said he went </w:t>
      </w:r>
      <w:r w:rsidR="00E01ECA" w:rsidRPr="00604597">
        <w:rPr>
          <w:rFonts w:ascii="Times New Roman" w:hAnsi="Times New Roman" w:cs="Times New Roman"/>
          <w:sz w:val="24"/>
          <w:szCs w:val="24"/>
        </w:rPr>
        <w:t>out looking for help to take the deceased to hospital.  He got someone who drove to the</w:t>
      </w:r>
      <w:r w:rsidR="004E33CD" w:rsidRPr="00604597">
        <w:rPr>
          <w:rFonts w:ascii="Times New Roman" w:hAnsi="Times New Roman" w:cs="Times New Roman"/>
          <w:sz w:val="24"/>
          <w:szCs w:val="24"/>
        </w:rPr>
        <w:t xml:space="preserve"> gate to the</w:t>
      </w:r>
      <w:r w:rsidR="00E01ECA" w:rsidRPr="00604597">
        <w:rPr>
          <w:rFonts w:ascii="Times New Roman" w:hAnsi="Times New Roman" w:cs="Times New Roman"/>
          <w:sz w:val="24"/>
          <w:szCs w:val="24"/>
        </w:rPr>
        <w:t xml:space="preserve"> </w:t>
      </w:r>
      <w:r w:rsidR="005D073F" w:rsidRPr="00604597">
        <w:rPr>
          <w:rFonts w:ascii="Times New Roman" w:hAnsi="Times New Roman" w:cs="Times New Roman"/>
          <w:sz w:val="24"/>
          <w:szCs w:val="24"/>
        </w:rPr>
        <w:t xml:space="preserve">police camp. </w:t>
      </w:r>
    </w:p>
    <w:p w:rsidR="00EE5624" w:rsidRPr="00604597" w:rsidRDefault="00EE5624" w:rsidP="00EE5624">
      <w:pPr>
        <w:spacing w:line="240" w:lineRule="auto"/>
        <w:jc w:val="both"/>
        <w:rPr>
          <w:rFonts w:ascii="Times New Roman" w:hAnsi="Times New Roman" w:cs="Times New Roman"/>
          <w:sz w:val="24"/>
          <w:szCs w:val="24"/>
        </w:rPr>
      </w:pPr>
    </w:p>
    <w:p w:rsidR="005D073F" w:rsidRPr="00604597" w:rsidRDefault="00EE5624" w:rsidP="00EE5624">
      <w:pPr>
        <w:spacing w:line="480" w:lineRule="auto"/>
        <w:ind w:firstLine="1440"/>
        <w:jc w:val="both"/>
        <w:rPr>
          <w:rFonts w:ascii="Times New Roman" w:hAnsi="Times New Roman" w:cs="Times New Roman"/>
          <w:sz w:val="24"/>
          <w:szCs w:val="24"/>
        </w:rPr>
      </w:pPr>
      <w:r w:rsidRPr="00604597">
        <w:rPr>
          <w:rFonts w:ascii="Times New Roman" w:hAnsi="Times New Roman" w:cs="Times New Roman"/>
          <w:sz w:val="24"/>
          <w:szCs w:val="24"/>
        </w:rPr>
        <w:t>The applicant</w:t>
      </w:r>
      <w:r w:rsidR="00E01ECA" w:rsidRPr="00604597">
        <w:rPr>
          <w:rFonts w:ascii="Times New Roman" w:hAnsi="Times New Roman" w:cs="Times New Roman"/>
          <w:sz w:val="24"/>
          <w:szCs w:val="24"/>
        </w:rPr>
        <w:t xml:space="preserve"> said </w:t>
      </w:r>
      <w:r w:rsidR="004E33CD" w:rsidRPr="00604597">
        <w:rPr>
          <w:rFonts w:ascii="Times New Roman" w:hAnsi="Times New Roman" w:cs="Times New Roman"/>
          <w:sz w:val="24"/>
          <w:szCs w:val="24"/>
        </w:rPr>
        <w:t xml:space="preserve">he </w:t>
      </w:r>
      <w:r w:rsidR="005D073F" w:rsidRPr="00604597">
        <w:rPr>
          <w:rFonts w:ascii="Times New Roman" w:hAnsi="Times New Roman" w:cs="Times New Roman"/>
          <w:sz w:val="24"/>
          <w:szCs w:val="24"/>
        </w:rPr>
        <w:t xml:space="preserve">went to the </w:t>
      </w:r>
      <w:r w:rsidR="004E33CD" w:rsidRPr="00604597">
        <w:rPr>
          <w:rFonts w:ascii="Times New Roman" w:hAnsi="Times New Roman" w:cs="Times New Roman"/>
          <w:sz w:val="24"/>
          <w:szCs w:val="24"/>
        </w:rPr>
        <w:t>room</w:t>
      </w:r>
      <w:r w:rsidR="005D073F" w:rsidRPr="00604597">
        <w:rPr>
          <w:rFonts w:ascii="Times New Roman" w:hAnsi="Times New Roman" w:cs="Times New Roman"/>
          <w:sz w:val="24"/>
          <w:szCs w:val="24"/>
        </w:rPr>
        <w:t xml:space="preserve"> </w:t>
      </w:r>
      <w:r w:rsidRPr="00604597">
        <w:rPr>
          <w:rFonts w:ascii="Times New Roman" w:hAnsi="Times New Roman" w:cs="Times New Roman"/>
          <w:sz w:val="24"/>
          <w:szCs w:val="24"/>
        </w:rPr>
        <w:t>where he had left the deceased and found her</w:t>
      </w:r>
      <w:r w:rsidR="005D073F" w:rsidRPr="00604597">
        <w:rPr>
          <w:rFonts w:ascii="Times New Roman" w:hAnsi="Times New Roman" w:cs="Times New Roman"/>
          <w:sz w:val="24"/>
          <w:szCs w:val="24"/>
        </w:rPr>
        <w:t xml:space="preserve"> lying still</w:t>
      </w:r>
      <w:r w:rsidR="004E33CD" w:rsidRPr="00604597">
        <w:rPr>
          <w:rFonts w:ascii="Times New Roman" w:hAnsi="Times New Roman" w:cs="Times New Roman"/>
          <w:sz w:val="24"/>
          <w:szCs w:val="24"/>
        </w:rPr>
        <w:t>. When</w:t>
      </w:r>
      <w:r w:rsidR="005D073F" w:rsidRPr="00604597">
        <w:rPr>
          <w:rFonts w:ascii="Times New Roman" w:hAnsi="Times New Roman" w:cs="Times New Roman"/>
          <w:sz w:val="24"/>
          <w:szCs w:val="24"/>
        </w:rPr>
        <w:t xml:space="preserve"> h</w:t>
      </w:r>
      <w:r w:rsidR="004E33CD" w:rsidRPr="00604597">
        <w:rPr>
          <w:rFonts w:ascii="Times New Roman" w:hAnsi="Times New Roman" w:cs="Times New Roman"/>
          <w:sz w:val="24"/>
          <w:szCs w:val="24"/>
        </w:rPr>
        <w:t>e went back to get the person who</w:t>
      </w:r>
      <w:r w:rsidR="005D073F" w:rsidRPr="00604597">
        <w:rPr>
          <w:rFonts w:ascii="Times New Roman" w:hAnsi="Times New Roman" w:cs="Times New Roman"/>
          <w:sz w:val="24"/>
          <w:szCs w:val="24"/>
        </w:rPr>
        <w:t xml:space="preserve"> had a</w:t>
      </w:r>
      <w:r w:rsidR="004E33CD" w:rsidRPr="00604597">
        <w:rPr>
          <w:rFonts w:ascii="Times New Roman" w:hAnsi="Times New Roman" w:cs="Times New Roman"/>
          <w:sz w:val="24"/>
          <w:szCs w:val="24"/>
        </w:rPr>
        <w:t>greed to offer</w:t>
      </w:r>
      <w:r w:rsidR="005D073F" w:rsidRPr="00604597">
        <w:rPr>
          <w:rFonts w:ascii="Times New Roman" w:hAnsi="Times New Roman" w:cs="Times New Roman"/>
          <w:sz w:val="24"/>
          <w:szCs w:val="24"/>
        </w:rPr>
        <w:t xml:space="preserve"> </w:t>
      </w:r>
      <w:r w:rsidR="004E33CD" w:rsidRPr="00604597">
        <w:rPr>
          <w:rFonts w:ascii="Times New Roman" w:hAnsi="Times New Roman" w:cs="Times New Roman"/>
          <w:sz w:val="24"/>
          <w:szCs w:val="24"/>
        </w:rPr>
        <w:t>assistance he found him</w:t>
      </w:r>
      <w:r w:rsidR="005D073F" w:rsidRPr="00604597">
        <w:rPr>
          <w:rFonts w:ascii="Times New Roman" w:hAnsi="Times New Roman" w:cs="Times New Roman"/>
          <w:sz w:val="24"/>
          <w:szCs w:val="24"/>
        </w:rPr>
        <w:t xml:space="preserve"> gone. He went back to the quarters</w:t>
      </w:r>
      <w:r w:rsidR="004E33CD" w:rsidRPr="00604597">
        <w:rPr>
          <w:rFonts w:ascii="Times New Roman" w:hAnsi="Times New Roman" w:cs="Times New Roman"/>
          <w:sz w:val="24"/>
          <w:szCs w:val="24"/>
        </w:rPr>
        <w:t>.  It was</w:t>
      </w:r>
      <w:r w:rsidR="006C1495" w:rsidRPr="00604597">
        <w:rPr>
          <w:rFonts w:ascii="Times New Roman" w:hAnsi="Times New Roman" w:cs="Times New Roman"/>
          <w:sz w:val="24"/>
          <w:szCs w:val="24"/>
        </w:rPr>
        <w:t xml:space="preserve"> then that he got worried</w:t>
      </w:r>
      <w:r w:rsidR="005D073F" w:rsidRPr="00604597">
        <w:rPr>
          <w:rFonts w:ascii="Times New Roman" w:hAnsi="Times New Roman" w:cs="Times New Roman"/>
          <w:sz w:val="24"/>
          <w:szCs w:val="24"/>
        </w:rPr>
        <w:t xml:space="preserve"> </w:t>
      </w:r>
      <w:r w:rsidR="006C1495" w:rsidRPr="00604597">
        <w:rPr>
          <w:rFonts w:ascii="Times New Roman" w:hAnsi="Times New Roman" w:cs="Times New Roman"/>
          <w:sz w:val="24"/>
          <w:szCs w:val="24"/>
        </w:rPr>
        <w:t xml:space="preserve">about what </w:t>
      </w:r>
      <w:r w:rsidR="005D073F" w:rsidRPr="00604597">
        <w:rPr>
          <w:rFonts w:ascii="Times New Roman" w:hAnsi="Times New Roman" w:cs="Times New Roman"/>
          <w:sz w:val="24"/>
          <w:szCs w:val="24"/>
        </w:rPr>
        <w:t xml:space="preserve">to do with the body. He </w:t>
      </w:r>
      <w:r w:rsidR="006C1495" w:rsidRPr="00604597">
        <w:rPr>
          <w:rFonts w:ascii="Times New Roman" w:hAnsi="Times New Roman" w:cs="Times New Roman"/>
          <w:sz w:val="24"/>
          <w:szCs w:val="24"/>
        </w:rPr>
        <w:t xml:space="preserve">said that </w:t>
      </w:r>
      <w:r w:rsidR="005D073F" w:rsidRPr="00604597">
        <w:rPr>
          <w:rFonts w:ascii="Times New Roman" w:hAnsi="Times New Roman" w:cs="Times New Roman"/>
          <w:sz w:val="24"/>
          <w:szCs w:val="24"/>
        </w:rPr>
        <w:t xml:space="preserve">he thought of putting </w:t>
      </w:r>
      <w:r w:rsidR="006C1495" w:rsidRPr="00604597">
        <w:rPr>
          <w:rFonts w:ascii="Times New Roman" w:hAnsi="Times New Roman" w:cs="Times New Roman"/>
          <w:sz w:val="24"/>
          <w:szCs w:val="24"/>
        </w:rPr>
        <w:t xml:space="preserve">the body of the deceased in the </w:t>
      </w:r>
      <w:r w:rsidR="005D073F" w:rsidRPr="00604597">
        <w:rPr>
          <w:rFonts w:ascii="Times New Roman" w:hAnsi="Times New Roman" w:cs="Times New Roman"/>
          <w:sz w:val="24"/>
          <w:szCs w:val="24"/>
        </w:rPr>
        <w:t xml:space="preserve">wardrobe but </w:t>
      </w:r>
      <w:r w:rsidRPr="00604597">
        <w:rPr>
          <w:rFonts w:ascii="Times New Roman" w:hAnsi="Times New Roman" w:cs="Times New Roman"/>
          <w:sz w:val="24"/>
          <w:szCs w:val="24"/>
        </w:rPr>
        <w:t xml:space="preserve">feared that </w:t>
      </w:r>
      <w:r w:rsidR="005D073F" w:rsidRPr="00604597">
        <w:rPr>
          <w:rFonts w:ascii="Times New Roman" w:hAnsi="Times New Roman" w:cs="Times New Roman"/>
          <w:sz w:val="24"/>
          <w:szCs w:val="24"/>
        </w:rPr>
        <w:t>the body w</w:t>
      </w:r>
      <w:r w:rsidR="006C1495" w:rsidRPr="00604597">
        <w:rPr>
          <w:rFonts w:ascii="Times New Roman" w:hAnsi="Times New Roman" w:cs="Times New Roman"/>
          <w:sz w:val="24"/>
          <w:szCs w:val="24"/>
        </w:rPr>
        <w:t>ould</w:t>
      </w:r>
      <w:r w:rsidR="005D073F" w:rsidRPr="00604597">
        <w:rPr>
          <w:rFonts w:ascii="Times New Roman" w:hAnsi="Times New Roman" w:cs="Times New Roman"/>
          <w:sz w:val="24"/>
          <w:szCs w:val="24"/>
        </w:rPr>
        <w:t xml:space="preserve"> decompose and exude a warning smel</w:t>
      </w:r>
      <w:r w:rsidRPr="00604597">
        <w:rPr>
          <w:rFonts w:ascii="Times New Roman" w:hAnsi="Times New Roman" w:cs="Times New Roman"/>
          <w:sz w:val="24"/>
          <w:szCs w:val="24"/>
        </w:rPr>
        <w:t>l. He then conceived the idea of putting</w:t>
      </w:r>
      <w:r w:rsidR="005D073F" w:rsidRPr="00604597">
        <w:rPr>
          <w:rFonts w:ascii="Times New Roman" w:hAnsi="Times New Roman" w:cs="Times New Roman"/>
          <w:sz w:val="24"/>
          <w:szCs w:val="24"/>
        </w:rPr>
        <w:t xml:space="preserve"> the body in a mona</w:t>
      </w:r>
      <w:r w:rsidR="00691E25" w:rsidRPr="00604597">
        <w:rPr>
          <w:rFonts w:ascii="Times New Roman" w:hAnsi="Times New Roman" w:cs="Times New Roman"/>
          <w:sz w:val="24"/>
          <w:szCs w:val="24"/>
        </w:rPr>
        <w:t>rch bag in a crouching position.</w:t>
      </w:r>
      <w:r w:rsidR="007E3469" w:rsidRPr="00604597">
        <w:rPr>
          <w:rFonts w:ascii="Times New Roman" w:hAnsi="Times New Roman" w:cs="Times New Roman"/>
          <w:sz w:val="24"/>
          <w:szCs w:val="24"/>
        </w:rPr>
        <w:t xml:space="preserve">  </w:t>
      </w:r>
      <w:r w:rsidR="00B20293" w:rsidRPr="00604597">
        <w:rPr>
          <w:rFonts w:ascii="Times New Roman" w:hAnsi="Times New Roman" w:cs="Times New Roman"/>
          <w:sz w:val="24"/>
          <w:szCs w:val="24"/>
        </w:rPr>
        <w:t xml:space="preserve">He put the body into the bag but before </w:t>
      </w:r>
      <w:r w:rsidR="005D073F" w:rsidRPr="00604597">
        <w:rPr>
          <w:rFonts w:ascii="Times New Roman" w:hAnsi="Times New Roman" w:cs="Times New Roman"/>
          <w:sz w:val="24"/>
          <w:szCs w:val="24"/>
        </w:rPr>
        <w:t xml:space="preserve">he could seal </w:t>
      </w:r>
      <w:r w:rsidR="00B20293" w:rsidRPr="00604597">
        <w:rPr>
          <w:rFonts w:ascii="Times New Roman" w:hAnsi="Times New Roman" w:cs="Times New Roman"/>
          <w:sz w:val="24"/>
          <w:szCs w:val="24"/>
        </w:rPr>
        <w:t>it</w:t>
      </w:r>
      <w:r w:rsidR="005D073F" w:rsidRPr="00604597">
        <w:rPr>
          <w:rFonts w:ascii="Times New Roman" w:hAnsi="Times New Roman" w:cs="Times New Roman"/>
          <w:sz w:val="24"/>
          <w:szCs w:val="24"/>
        </w:rPr>
        <w:t xml:space="preserve"> he noticed the head was </w:t>
      </w:r>
      <w:r w:rsidR="00B20293" w:rsidRPr="00604597">
        <w:rPr>
          <w:rFonts w:ascii="Times New Roman" w:hAnsi="Times New Roman" w:cs="Times New Roman"/>
          <w:sz w:val="24"/>
          <w:szCs w:val="24"/>
        </w:rPr>
        <w:t>moving</w:t>
      </w:r>
      <w:r w:rsidR="005D073F" w:rsidRPr="00604597">
        <w:rPr>
          <w:rFonts w:ascii="Times New Roman" w:hAnsi="Times New Roman" w:cs="Times New Roman"/>
          <w:sz w:val="24"/>
          <w:szCs w:val="24"/>
        </w:rPr>
        <w:t xml:space="preserve"> from one side to the other</w:t>
      </w:r>
      <w:r w:rsidR="00B20293" w:rsidRPr="00604597">
        <w:rPr>
          <w:rFonts w:ascii="Times New Roman" w:hAnsi="Times New Roman" w:cs="Times New Roman"/>
          <w:sz w:val="24"/>
          <w:szCs w:val="24"/>
        </w:rPr>
        <w:t xml:space="preserve">.  There was noise </w:t>
      </w:r>
      <w:r w:rsidR="005D073F" w:rsidRPr="00604597">
        <w:rPr>
          <w:rFonts w:ascii="Times New Roman" w:hAnsi="Times New Roman" w:cs="Times New Roman"/>
          <w:sz w:val="24"/>
          <w:szCs w:val="24"/>
        </w:rPr>
        <w:t xml:space="preserve">coming </w:t>
      </w:r>
      <w:r w:rsidR="00B20293" w:rsidRPr="00604597">
        <w:rPr>
          <w:rFonts w:ascii="Times New Roman" w:hAnsi="Times New Roman" w:cs="Times New Roman"/>
          <w:sz w:val="24"/>
          <w:szCs w:val="24"/>
        </w:rPr>
        <w:t>from the</w:t>
      </w:r>
      <w:r w:rsidR="005D073F" w:rsidRPr="00604597">
        <w:rPr>
          <w:rFonts w:ascii="Times New Roman" w:hAnsi="Times New Roman" w:cs="Times New Roman"/>
          <w:sz w:val="24"/>
          <w:szCs w:val="24"/>
        </w:rPr>
        <w:t xml:space="preserve"> stomach sugges</w:t>
      </w:r>
      <w:r w:rsidR="00B20293" w:rsidRPr="00604597">
        <w:rPr>
          <w:rFonts w:ascii="Times New Roman" w:hAnsi="Times New Roman" w:cs="Times New Roman"/>
          <w:sz w:val="24"/>
          <w:szCs w:val="24"/>
        </w:rPr>
        <w:t xml:space="preserve">ting that the deceased could </w:t>
      </w:r>
      <w:r w:rsidR="005D073F" w:rsidRPr="00604597">
        <w:rPr>
          <w:rFonts w:ascii="Times New Roman" w:hAnsi="Times New Roman" w:cs="Times New Roman"/>
          <w:sz w:val="24"/>
          <w:szCs w:val="24"/>
        </w:rPr>
        <w:t xml:space="preserve">still </w:t>
      </w:r>
      <w:r w:rsidR="00B20293" w:rsidRPr="00604597">
        <w:rPr>
          <w:rFonts w:ascii="Times New Roman" w:hAnsi="Times New Roman" w:cs="Times New Roman"/>
          <w:sz w:val="24"/>
          <w:szCs w:val="24"/>
        </w:rPr>
        <w:t xml:space="preserve">be </w:t>
      </w:r>
      <w:r w:rsidR="005D073F" w:rsidRPr="00604597">
        <w:rPr>
          <w:rFonts w:ascii="Times New Roman" w:hAnsi="Times New Roman" w:cs="Times New Roman"/>
          <w:sz w:val="24"/>
          <w:szCs w:val="24"/>
        </w:rPr>
        <w:t xml:space="preserve">alive. He took a shoe lace and tied </w:t>
      </w:r>
      <w:r w:rsidR="00B20293" w:rsidRPr="00604597">
        <w:rPr>
          <w:rFonts w:ascii="Times New Roman" w:hAnsi="Times New Roman" w:cs="Times New Roman"/>
          <w:sz w:val="24"/>
          <w:szCs w:val="24"/>
        </w:rPr>
        <w:t>it round the</w:t>
      </w:r>
      <w:r w:rsidRPr="00604597">
        <w:rPr>
          <w:rFonts w:ascii="Times New Roman" w:hAnsi="Times New Roman" w:cs="Times New Roman"/>
          <w:sz w:val="24"/>
          <w:szCs w:val="24"/>
        </w:rPr>
        <w:t xml:space="preserve"> deceased’s</w:t>
      </w:r>
      <w:r w:rsidR="005D073F" w:rsidRPr="00604597">
        <w:rPr>
          <w:rFonts w:ascii="Times New Roman" w:hAnsi="Times New Roman" w:cs="Times New Roman"/>
          <w:sz w:val="24"/>
          <w:szCs w:val="24"/>
        </w:rPr>
        <w:t xml:space="preserve"> neck.</w:t>
      </w:r>
    </w:p>
    <w:p w:rsidR="00B20293" w:rsidRPr="00604597" w:rsidRDefault="00B20293" w:rsidP="00B20293">
      <w:pPr>
        <w:spacing w:line="240" w:lineRule="auto"/>
        <w:jc w:val="both"/>
        <w:rPr>
          <w:rFonts w:ascii="Times New Roman" w:hAnsi="Times New Roman" w:cs="Times New Roman"/>
          <w:sz w:val="24"/>
          <w:szCs w:val="24"/>
        </w:rPr>
      </w:pPr>
    </w:p>
    <w:p w:rsidR="00EE5624" w:rsidRPr="00604597" w:rsidRDefault="00B20293"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 xml:space="preserve">        </w:t>
      </w:r>
      <w:r w:rsidRPr="00604597">
        <w:rPr>
          <w:rFonts w:ascii="Times New Roman" w:hAnsi="Times New Roman" w:cs="Times New Roman"/>
          <w:sz w:val="24"/>
          <w:szCs w:val="24"/>
        </w:rPr>
        <w:tab/>
        <w:t xml:space="preserve">According to the applicant, he </w:t>
      </w:r>
      <w:r w:rsidR="005D073F" w:rsidRPr="00604597">
        <w:rPr>
          <w:rFonts w:ascii="Times New Roman" w:hAnsi="Times New Roman" w:cs="Times New Roman"/>
          <w:sz w:val="24"/>
          <w:szCs w:val="24"/>
        </w:rPr>
        <w:t>collected the items that were blood s</w:t>
      </w:r>
      <w:r w:rsidR="00B46027" w:rsidRPr="00604597">
        <w:rPr>
          <w:rFonts w:ascii="Times New Roman" w:hAnsi="Times New Roman" w:cs="Times New Roman"/>
          <w:sz w:val="24"/>
          <w:szCs w:val="24"/>
        </w:rPr>
        <w:t>taine</w:t>
      </w:r>
      <w:r w:rsidR="005D073F" w:rsidRPr="00604597">
        <w:rPr>
          <w:rFonts w:ascii="Times New Roman" w:hAnsi="Times New Roman" w:cs="Times New Roman"/>
          <w:sz w:val="24"/>
          <w:szCs w:val="24"/>
        </w:rPr>
        <w:t>d</w:t>
      </w:r>
      <w:r w:rsidR="00EE5624" w:rsidRPr="00604597">
        <w:rPr>
          <w:rFonts w:ascii="Times New Roman" w:hAnsi="Times New Roman" w:cs="Times New Roman"/>
          <w:sz w:val="24"/>
          <w:szCs w:val="24"/>
        </w:rPr>
        <w:t>,</w:t>
      </w:r>
      <w:r w:rsidR="005D073F" w:rsidRPr="00604597">
        <w:rPr>
          <w:rFonts w:ascii="Times New Roman" w:hAnsi="Times New Roman" w:cs="Times New Roman"/>
          <w:sz w:val="24"/>
          <w:szCs w:val="24"/>
        </w:rPr>
        <w:t xml:space="preserve"> including the iron bar and put them in a </w:t>
      </w:r>
      <w:r w:rsidR="00B46027" w:rsidRPr="00604597">
        <w:rPr>
          <w:rFonts w:ascii="Times New Roman" w:hAnsi="Times New Roman" w:cs="Times New Roman"/>
          <w:sz w:val="24"/>
          <w:szCs w:val="24"/>
        </w:rPr>
        <w:t xml:space="preserve">black </w:t>
      </w:r>
      <w:r w:rsidR="005D073F" w:rsidRPr="00604597">
        <w:rPr>
          <w:rFonts w:ascii="Times New Roman" w:hAnsi="Times New Roman" w:cs="Times New Roman"/>
          <w:sz w:val="24"/>
          <w:szCs w:val="24"/>
        </w:rPr>
        <w:t>plastic</w:t>
      </w:r>
      <w:r w:rsidR="00B46027" w:rsidRPr="00604597">
        <w:rPr>
          <w:rFonts w:ascii="Times New Roman" w:hAnsi="Times New Roman" w:cs="Times New Roman"/>
          <w:sz w:val="24"/>
          <w:szCs w:val="24"/>
        </w:rPr>
        <w:t>.  He</w:t>
      </w:r>
      <w:r w:rsidR="005D073F" w:rsidRPr="00604597">
        <w:rPr>
          <w:rFonts w:ascii="Times New Roman" w:hAnsi="Times New Roman" w:cs="Times New Roman"/>
          <w:sz w:val="24"/>
          <w:szCs w:val="24"/>
        </w:rPr>
        <w:t xml:space="preserve"> left the parcel at Machipisa BP Service Station. He said he went back and collected the monarch bag with the deceased</w:t>
      </w:r>
      <w:r w:rsidR="00B46027" w:rsidRPr="00604597">
        <w:rPr>
          <w:rFonts w:ascii="Times New Roman" w:hAnsi="Times New Roman" w:cs="Times New Roman"/>
          <w:sz w:val="24"/>
          <w:szCs w:val="24"/>
        </w:rPr>
        <w:t>’s</w:t>
      </w:r>
      <w:r w:rsidR="005D073F" w:rsidRPr="00604597">
        <w:rPr>
          <w:rFonts w:ascii="Times New Roman" w:hAnsi="Times New Roman" w:cs="Times New Roman"/>
          <w:sz w:val="24"/>
          <w:szCs w:val="24"/>
        </w:rPr>
        <w:t xml:space="preserve"> body and left it at the Service Station where he lied to Ketty Ndebele that it contained sugar. </w:t>
      </w:r>
      <w:r w:rsidR="005C6ABA" w:rsidRPr="00604597">
        <w:rPr>
          <w:rFonts w:ascii="Times New Roman" w:hAnsi="Times New Roman" w:cs="Times New Roman"/>
          <w:sz w:val="24"/>
          <w:szCs w:val="24"/>
        </w:rPr>
        <w:t xml:space="preserve">The applicant hired a blue </w:t>
      </w:r>
      <w:r w:rsidR="00B46027" w:rsidRPr="00604597">
        <w:rPr>
          <w:rFonts w:ascii="Times New Roman" w:hAnsi="Times New Roman" w:cs="Times New Roman"/>
          <w:sz w:val="24"/>
          <w:szCs w:val="24"/>
        </w:rPr>
        <w:t>M</w:t>
      </w:r>
      <w:r w:rsidR="005D073F" w:rsidRPr="00604597">
        <w:rPr>
          <w:rFonts w:ascii="Times New Roman" w:hAnsi="Times New Roman" w:cs="Times New Roman"/>
          <w:sz w:val="24"/>
          <w:szCs w:val="24"/>
        </w:rPr>
        <w:t xml:space="preserve">adza </w:t>
      </w:r>
      <w:r w:rsidR="005C6ABA" w:rsidRPr="00604597">
        <w:rPr>
          <w:rFonts w:ascii="Times New Roman" w:hAnsi="Times New Roman" w:cs="Times New Roman"/>
          <w:sz w:val="24"/>
          <w:szCs w:val="24"/>
        </w:rPr>
        <w:t xml:space="preserve">323 </w:t>
      </w:r>
      <w:r w:rsidR="00B46027" w:rsidRPr="00604597">
        <w:rPr>
          <w:rFonts w:ascii="Times New Roman" w:hAnsi="Times New Roman" w:cs="Times New Roman"/>
          <w:sz w:val="24"/>
          <w:szCs w:val="24"/>
        </w:rPr>
        <w:t xml:space="preserve">motor </w:t>
      </w:r>
      <w:r w:rsidR="005D073F" w:rsidRPr="00604597">
        <w:rPr>
          <w:rFonts w:ascii="Times New Roman" w:hAnsi="Times New Roman" w:cs="Times New Roman"/>
          <w:sz w:val="24"/>
          <w:szCs w:val="24"/>
        </w:rPr>
        <w:t>vehicl</w:t>
      </w:r>
      <w:r w:rsidR="00B46027" w:rsidRPr="00604597">
        <w:rPr>
          <w:rFonts w:ascii="Times New Roman" w:hAnsi="Times New Roman" w:cs="Times New Roman"/>
          <w:sz w:val="24"/>
          <w:szCs w:val="24"/>
        </w:rPr>
        <w:t>e from Machipisa shopping centre.  He</w:t>
      </w:r>
      <w:r w:rsidR="005D073F" w:rsidRPr="00604597">
        <w:rPr>
          <w:rFonts w:ascii="Times New Roman" w:hAnsi="Times New Roman" w:cs="Times New Roman"/>
          <w:sz w:val="24"/>
          <w:szCs w:val="24"/>
        </w:rPr>
        <w:t xml:space="preserve"> went back to the service station</w:t>
      </w:r>
      <w:r w:rsidR="005D5952" w:rsidRPr="00604597">
        <w:rPr>
          <w:rFonts w:ascii="Times New Roman" w:hAnsi="Times New Roman" w:cs="Times New Roman"/>
          <w:sz w:val="24"/>
          <w:szCs w:val="24"/>
        </w:rPr>
        <w:t xml:space="preserve"> where he collected the body of</w:t>
      </w:r>
      <w:r w:rsidR="005D073F" w:rsidRPr="00604597">
        <w:rPr>
          <w:rFonts w:ascii="Times New Roman" w:hAnsi="Times New Roman" w:cs="Times New Roman"/>
          <w:sz w:val="24"/>
          <w:szCs w:val="24"/>
        </w:rPr>
        <w:t xml:space="preserve"> the deceased in the monarch </w:t>
      </w:r>
      <w:r w:rsidR="00EE5624" w:rsidRPr="00604597">
        <w:rPr>
          <w:rFonts w:ascii="Times New Roman" w:hAnsi="Times New Roman" w:cs="Times New Roman"/>
          <w:sz w:val="24"/>
          <w:szCs w:val="24"/>
        </w:rPr>
        <w:t xml:space="preserve">bag </w:t>
      </w:r>
      <w:r w:rsidR="005D073F" w:rsidRPr="00604597">
        <w:rPr>
          <w:rFonts w:ascii="Times New Roman" w:hAnsi="Times New Roman" w:cs="Times New Roman"/>
          <w:sz w:val="24"/>
          <w:szCs w:val="24"/>
        </w:rPr>
        <w:t xml:space="preserve">before asking the driver to drive him to his Chadcombe home. He also told the taxi driver that the bag </w:t>
      </w:r>
      <w:r w:rsidR="00B46027" w:rsidRPr="00604597">
        <w:rPr>
          <w:rFonts w:ascii="Times New Roman" w:hAnsi="Times New Roman" w:cs="Times New Roman"/>
          <w:sz w:val="24"/>
          <w:szCs w:val="24"/>
        </w:rPr>
        <w:t>contained</w:t>
      </w:r>
      <w:r w:rsidR="005D073F" w:rsidRPr="00604597">
        <w:rPr>
          <w:rFonts w:ascii="Times New Roman" w:hAnsi="Times New Roman" w:cs="Times New Roman"/>
          <w:sz w:val="24"/>
          <w:szCs w:val="24"/>
        </w:rPr>
        <w:t xml:space="preserve"> some sugar</w:t>
      </w:r>
      <w:r w:rsidR="00B46027" w:rsidRPr="00604597">
        <w:rPr>
          <w:rFonts w:ascii="Times New Roman" w:hAnsi="Times New Roman" w:cs="Times New Roman"/>
          <w:sz w:val="24"/>
          <w:szCs w:val="24"/>
        </w:rPr>
        <w:t xml:space="preserve">.  </w:t>
      </w:r>
    </w:p>
    <w:p w:rsidR="00EE5624" w:rsidRPr="00604597" w:rsidRDefault="00EE5624" w:rsidP="00EE5624">
      <w:pPr>
        <w:spacing w:line="240" w:lineRule="auto"/>
        <w:jc w:val="both"/>
        <w:rPr>
          <w:rFonts w:ascii="Times New Roman" w:hAnsi="Times New Roman" w:cs="Times New Roman"/>
          <w:sz w:val="24"/>
          <w:szCs w:val="24"/>
        </w:rPr>
      </w:pPr>
    </w:p>
    <w:p w:rsidR="005D073F" w:rsidRPr="00604597" w:rsidRDefault="00B46027" w:rsidP="00EE5624">
      <w:pPr>
        <w:spacing w:line="480" w:lineRule="auto"/>
        <w:ind w:firstLine="1440"/>
        <w:jc w:val="both"/>
        <w:rPr>
          <w:rFonts w:ascii="Times New Roman" w:hAnsi="Times New Roman" w:cs="Times New Roman"/>
          <w:sz w:val="24"/>
          <w:szCs w:val="24"/>
        </w:rPr>
      </w:pPr>
      <w:r w:rsidRPr="00604597">
        <w:rPr>
          <w:rFonts w:ascii="Times New Roman" w:hAnsi="Times New Roman" w:cs="Times New Roman"/>
          <w:sz w:val="24"/>
          <w:szCs w:val="24"/>
        </w:rPr>
        <w:t xml:space="preserve">To ensure that the driver believed </w:t>
      </w:r>
      <w:r w:rsidR="00EE5624" w:rsidRPr="00604597">
        <w:rPr>
          <w:rFonts w:ascii="Times New Roman" w:hAnsi="Times New Roman" w:cs="Times New Roman"/>
          <w:sz w:val="24"/>
          <w:szCs w:val="24"/>
        </w:rPr>
        <w:t>that the bag contained sugar</w:t>
      </w:r>
      <w:r w:rsidRPr="00604597">
        <w:rPr>
          <w:rFonts w:ascii="Times New Roman" w:hAnsi="Times New Roman" w:cs="Times New Roman"/>
          <w:sz w:val="24"/>
          <w:szCs w:val="24"/>
        </w:rPr>
        <w:t>, the applicant</w:t>
      </w:r>
      <w:r w:rsidR="00EE5624" w:rsidRPr="00604597">
        <w:rPr>
          <w:rFonts w:ascii="Times New Roman" w:hAnsi="Times New Roman" w:cs="Times New Roman"/>
          <w:sz w:val="24"/>
          <w:szCs w:val="24"/>
        </w:rPr>
        <w:t xml:space="preserve"> said he</w:t>
      </w:r>
      <w:r w:rsidRPr="00604597">
        <w:rPr>
          <w:rFonts w:ascii="Times New Roman" w:hAnsi="Times New Roman" w:cs="Times New Roman"/>
          <w:sz w:val="24"/>
          <w:szCs w:val="24"/>
        </w:rPr>
        <w:t xml:space="preserve"> </w:t>
      </w:r>
      <w:r w:rsidR="005D073F" w:rsidRPr="00604597">
        <w:rPr>
          <w:rFonts w:ascii="Times New Roman" w:hAnsi="Times New Roman" w:cs="Times New Roman"/>
          <w:sz w:val="24"/>
          <w:szCs w:val="24"/>
        </w:rPr>
        <w:t xml:space="preserve">took </w:t>
      </w:r>
      <w:r w:rsidR="00691E25" w:rsidRPr="00604597">
        <w:rPr>
          <w:rFonts w:ascii="Times New Roman" w:hAnsi="Times New Roman" w:cs="Times New Roman"/>
          <w:sz w:val="24"/>
          <w:szCs w:val="24"/>
        </w:rPr>
        <w:t xml:space="preserve">some </w:t>
      </w:r>
      <w:r w:rsidR="005D073F" w:rsidRPr="00604597">
        <w:rPr>
          <w:rFonts w:ascii="Times New Roman" w:hAnsi="Times New Roman" w:cs="Times New Roman"/>
          <w:sz w:val="24"/>
          <w:szCs w:val="24"/>
        </w:rPr>
        <w:t xml:space="preserve">sugar </w:t>
      </w:r>
      <w:r w:rsidRPr="00604597">
        <w:rPr>
          <w:rFonts w:ascii="Times New Roman" w:hAnsi="Times New Roman" w:cs="Times New Roman"/>
          <w:sz w:val="24"/>
          <w:szCs w:val="24"/>
        </w:rPr>
        <w:t>from the house</w:t>
      </w:r>
      <w:r w:rsidR="005D073F" w:rsidRPr="00604597">
        <w:rPr>
          <w:rFonts w:ascii="Times New Roman" w:hAnsi="Times New Roman" w:cs="Times New Roman"/>
          <w:sz w:val="24"/>
          <w:szCs w:val="24"/>
        </w:rPr>
        <w:t xml:space="preserve"> and gave it to the taxi driver</w:t>
      </w:r>
      <w:r w:rsidRPr="00604597">
        <w:rPr>
          <w:rFonts w:ascii="Times New Roman" w:hAnsi="Times New Roman" w:cs="Times New Roman"/>
          <w:sz w:val="24"/>
          <w:szCs w:val="24"/>
        </w:rPr>
        <w:t xml:space="preserve">.  </w:t>
      </w:r>
      <w:r w:rsidR="005D073F" w:rsidRPr="00604597">
        <w:rPr>
          <w:rFonts w:ascii="Times New Roman" w:hAnsi="Times New Roman" w:cs="Times New Roman"/>
          <w:sz w:val="24"/>
          <w:szCs w:val="24"/>
        </w:rPr>
        <w:t xml:space="preserve"> </w:t>
      </w:r>
      <w:r w:rsidRPr="00604597">
        <w:rPr>
          <w:rFonts w:ascii="Times New Roman" w:hAnsi="Times New Roman" w:cs="Times New Roman"/>
          <w:sz w:val="24"/>
          <w:szCs w:val="24"/>
        </w:rPr>
        <w:t xml:space="preserve">He </w:t>
      </w:r>
      <w:r w:rsidR="005D073F" w:rsidRPr="00604597">
        <w:rPr>
          <w:rFonts w:ascii="Times New Roman" w:hAnsi="Times New Roman" w:cs="Times New Roman"/>
          <w:sz w:val="24"/>
          <w:szCs w:val="24"/>
        </w:rPr>
        <w:t>told the taxi driver that he wanted to take the bag with sugar to his in</w:t>
      </w:r>
      <w:r w:rsidR="00691E25" w:rsidRPr="00604597">
        <w:rPr>
          <w:rFonts w:ascii="Times New Roman" w:hAnsi="Times New Roman" w:cs="Times New Roman"/>
          <w:sz w:val="24"/>
          <w:szCs w:val="24"/>
        </w:rPr>
        <w:t xml:space="preserve"> laws</w:t>
      </w:r>
      <w:r w:rsidR="00EE5624" w:rsidRPr="00604597">
        <w:rPr>
          <w:rFonts w:ascii="Times New Roman" w:hAnsi="Times New Roman" w:cs="Times New Roman"/>
          <w:sz w:val="24"/>
          <w:szCs w:val="24"/>
        </w:rPr>
        <w:t>. He was driven to a</w:t>
      </w:r>
      <w:r w:rsidR="005D5952" w:rsidRPr="00604597">
        <w:rPr>
          <w:rFonts w:ascii="Times New Roman" w:hAnsi="Times New Roman" w:cs="Times New Roman"/>
          <w:sz w:val="24"/>
          <w:szCs w:val="24"/>
        </w:rPr>
        <w:t xml:space="preserve"> spo</w:t>
      </w:r>
      <w:r w:rsidR="005D073F" w:rsidRPr="00604597">
        <w:rPr>
          <w:rFonts w:ascii="Times New Roman" w:hAnsi="Times New Roman" w:cs="Times New Roman"/>
          <w:sz w:val="24"/>
          <w:szCs w:val="24"/>
        </w:rPr>
        <w:t xml:space="preserve">t near the </w:t>
      </w:r>
      <w:r w:rsidRPr="00604597">
        <w:rPr>
          <w:rFonts w:ascii="Times New Roman" w:hAnsi="Times New Roman" w:cs="Times New Roman"/>
          <w:sz w:val="24"/>
          <w:szCs w:val="24"/>
        </w:rPr>
        <w:t>Epworth Quarry Dam where he left the driver in</w:t>
      </w:r>
      <w:r w:rsidR="005D073F" w:rsidRPr="00604597">
        <w:rPr>
          <w:rFonts w:ascii="Times New Roman" w:hAnsi="Times New Roman" w:cs="Times New Roman"/>
          <w:sz w:val="24"/>
          <w:szCs w:val="24"/>
        </w:rPr>
        <w:t xml:space="preserve"> the car and took the monarch bag with the deceased</w:t>
      </w:r>
      <w:r w:rsidRPr="00604597">
        <w:rPr>
          <w:rFonts w:ascii="Times New Roman" w:hAnsi="Times New Roman" w:cs="Times New Roman"/>
          <w:sz w:val="24"/>
          <w:szCs w:val="24"/>
        </w:rPr>
        <w:t>’s</w:t>
      </w:r>
      <w:r w:rsidR="005D073F" w:rsidRPr="00604597">
        <w:rPr>
          <w:rFonts w:ascii="Times New Roman" w:hAnsi="Times New Roman" w:cs="Times New Roman"/>
          <w:sz w:val="24"/>
          <w:szCs w:val="24"/>
        </w:rPr>
        <w:t xml:space="preserve"> body. </w:t>
      </w:r>
      <w:r w:rsidRPr="00604597">
        <w:rPr>
          <w:rFonts w:ascii="Times New Roman" w:hAnsi="Times New Roman" w:cs="Times New Roman"/>
          <w:sz w:val="24"/>
          <w:szCs w:val="24"/>
        </w:rPr>
        <w:t>The applicant said he t</w:t>
      </w:r>
      <w:r w:rsidR="005D073F" w:rsidRPr="00604597">
        <w:rPr>
          <w:rFonts w:ascii="Times New Roman" w:hAnsi="Times New Roman" w:cs="Times New Roman"/>
          <w:sz w:val="24"/>
          <w:szCs w:val="24"/>
        </w:rPr>
        <w:t xml:space="preserve">hrew </w:t>
      </w:r>
      <w:r w:rsidRPr="00604597">
        <w:rPr>
          <w:rFonts w:ascii="Times New Roman" w:hAnsi="Times New Roman" w:cs="Times New Roman"/>
          <w:sz w:val="24"/>
          <w:szCs w:val="24"/>
        </w:rPr>
        <w:t>the bag i</w:t>
      </w:r>
      <w:r w:rsidR="005D073F" w:rsidRPr="00604597">
        <w:rPr>
          <w:rFonts w:ascii="Times New Roman" w:hAnsi="Times New Roman" w:cs="Times New Roman"/>
          <w:sz w:val="24"/>
          <w:szCs w:val="24"/>
        </w:rPr>
        <w:t>nto the dam and went back home with the driver. The applicant made indications which were consistent with the story he narrated in the warned and cautioned statement.</w:t>
      </w:r>
    </w:p>
    <w:p w:rsidR="007B5F86" w:rsidRPr="00604597" w:rsidRDefault="007B5F86" w:rsidP="007B5F86">
      <w:pPr>
        <w:spacing w:line="240" w:lineRule="auto"/>
        <w:jc w:val="both"/>
        <w:rPr>
          <w:rFonts w:ascii="Times New Roman" w:hAnsi="Times New Roman" w:cs="Times New Roman"/>
          <w:sz w:val="24"/>
          <w:szCs w:val="24"/>
        </w:rPr>
      </w:pPr>
    </w:p>
    <w:p w:rsidR="005D073F" w:rsidRPr="00604597" w:rsidRDefault="005D073F"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ab/>
      </w:r>
      <w:r w:rsidRPr="00604597">
        <w:rPr>
          <w:rFonts w:ascii="Times New Roman" w:hAnsi="Times New Roman" w:cs="Times New Roman"/>
          <w:sz w:val="24"/>
          <w:szCs w:val="24"/>
        </w:rPr>
        <w:tab/>
        <w:t xml:space="preserve">  The warned and cautioned statement was confirmed by a magistrate in proceedings in which the </w:t>
      </w:r>
      <w:r w:rsidR="00B46027" w:rsidRPr="00604597">
        <w:rPr>
          <w:rFonts w:ascii="Times New Roman" w:hAnsi="Times New Roman" w:cs="Times New Roman"/>
          <w:sz w:val="24"/>
          <w:szCs w:val="24"/>
        </w:rPr>
        <w:t>a</w:t>
      </w:r>
      <w:r w:rsidRPr="00604597">
        <w:rPr>
          <w:rFonts w:ascii="Times New Roman" w:hAnsi="Times New Roman" w:cs="Times New Roman"/>
          <w:sz w:val="24"/>
          <w:szCs w:val="24"/>
        </w:rPr>
        <w:t>pplicant indicated that he had made the statement freely and voluntar</w:t>
      </w:r>
      <w:r w:rsidR="00B46027" w:rsidRPr="00604597">
        <w:rPr>
          <w:rFonts w:ascii="Times New Roman" w:hAnsi="Times New Roman" w:cs="Times New Roman"/>
          <w:sz w:val="24"/>
          <w:szCs w:val="24"/>
        </w:rPr>
        <w:t>il</w:t>
      </w:r>
      <w:r w:rsidRPr="00604597">
        <w:rPr>
          <w:rFonts w:ascii="Times New Roman" w:hAnsi="Times New Roman" w:cs="Times New Roman"/>
          <w:sz w:val="24"/>
          <w:szCs w:val="24"/>
        </w:rPr>
        <w:t xml:space="preserve">y without any undue influence </w:t>
      </w:r>
      <w:r w:rsidR="00822C01" w:rsidRPr="00604597">
        <w:rPr>
          <w:rFonts w:ascii="Times New Roman" w:hAnsi="Times New Roman" w:cs="Times New Roman"/>
          <w:sz w:val="24"/>
          <w:szCs w:val="24"/>
        </w:rPr>
        <w:t xml:space="preserve">having been </w:t>
      </w:r>
      <w:r w:rsidR="00EE5624" w:rsidRPr="00604597">
        <w:rPr>
          <w:rFonts w:ascii="Times New Roman" w:hAnsi="Times New Roman" w:cs="Times New Roman"/>
          <w:sz w:val="24"/>
          <w:szCs w:val="24"/>
        </w:rPr>
        <w:t xml:space="preserve">brought to bear on </w:t>
      </w:r>
      <w:r w:rsidRPr="00604597">
        <w:rPr>
          <w:rFonts w:ascii="Times New Roman" w:hAnsi="Times New Roman" w:cs="Times New Roman"/>
          <w:sz w:val="24"/>
          <w:szCs w:val="24"/>
        </w:rPr>
        <w:t>him.</w:t>
      </w:r>
      <w:r w:rsidR="00822C01" w:rsidRPr="00604597">
        <w:rPr>
          <w:rFonts w:ascii="Times New Roman" w:hAnsi="Times New Roman" w:cs="Times New Roman"/>
          <w:sz w:val="24"/>
          <w:szCs w:val="24"/>
        </w:rPr>
        <w:t xml:space="preserve">  The S</w:t>
      </w:r>
      <w:r w:rsidRPr="00604597">
        <w:rPr>
          <w:rFonts w:ascii="Times New Roman" w:hAnsi="Times New Roman" w:cs="Times New Roman"/>
          <w:sz w:val="24"/>
          <w:szCs w:val="24"/>
        </w:rPr>
        <w:t xml:space="preserve">tate also had </w:t>
      </w:r>
      <w:r w:rsidR="00822C01" w:rsidRPr="00604597">
        <w:rPr>
          <w:rFonts w:ascii="Times New Roman" w:hAnsi="Times New Roman" w:cs="Times New Roman"/>
          <w:sz w:val="24"/>
          <w:szCs w:val="24"/>
        </w:rPr>
        <w:t xml:space="preserve">a </w:t>
      </w:r>
      <w:r w:rsidRPr="00604597">
        <w:rPr>
          <w:rFonts w:ascii="Times New Roman" w:hAnsi="Times New Roman" w:cs="Times New Roman"/>
          <w:sz w:val="24"/>
          <w:szCs w:val="24"/>
        </w:rPr>
        <w:t>forensic scientist visit the scene of the crime on 18</w:t>
      </w:r>
      <w:r w:rsidR="00822C01" w:rsidRPr="00604597">
        <w:rPr>
          <w:rFonts w:ascii="Times New Roman" w:hAnsi="Times New Roman" w:cs="Times New Roman"/>
          <w:sz w:val="24"/>
          <w:szCs w:val="24"/>
        </w:rPr>
        <w:t xml:space="preserve"> </w:t>
      </w:r>
      <w:r w:rsidRPr="00604597">
        <w:rPr>
          <w:rFonts w:ascii="Times New Roman" w:hAnsi="Times New Roman" w:cs="Times New Roman"/>
          <w:sz w:val="24"/>
          <w:szCs w:val="24"/>
        </w:rPr>
        <w:t>M</w:t>
      </w:r>
      <w:r w:rsidR="00EE5624" w:rsidRPr="00604597">
        <w:rPr>
          <w:rFonts w:ascii="Times New Roman" w:hAnsi="Times New Roman" w:cs="Times New Roman"/>
          <w:sz w:val="24"/>
          <w:szCs w:val="24"/>
        </w:rPr>
        <w:t>ay 2005. The forensic scientist</w:t>
      </w:r>
      <w:r w:rsidRPr="00604597">
        <w:rPr>
          <w:rFonts w:ascii="Times New Roman" w:hAnsi="Times New Roman" w:cs="Times New Roman"/>
          <w:sz w:val="24"/>
          <w:szCs w:val="24"/>
        </w:rPr>
        <w:t xml:space="preserve"> found pillows, tissue papers,</w:t>
      </w:r>
      <w:r w:rsidR="00822C01" w:rsidRPr="00604597">
        <w:rPr>
          <w:rFonts w:ascii="Times New Roman" w:hAnsi="Times New Roman" w:cs="Times New Roman"/>
          <w:sz w:val="24"/>
          <w:szCs w:val="24"/>
        </w:rPr>
        <w:t xml:space="preserve"> a</w:t>
      </w:r>
      <w:r w:rsidRPr="00604597">
        <w:rPr>
          <w:rFonts w:ascii="Times New Roman" w:hAnsi="Times New Roman" w:cs="Times New Roman"/>
          <w:sz w:val="24"/>
          <w:szCs w:val="24"/>
        </w:rPr>
        <w:t xml:space="preserve"> bed cover, a sheet and a piece of cushion which were blood stained. The items were taken</w:t>
      </w:r>
      <w:r w:rsidR="00822C01" w:rsidRPr="00604597">
        <w:rPr>
          <w:rFonts w:ascii="Times New Roman" w:hAnsi="Times New Roman" w:cs="Times New Roman"/>
          <w:sz w:val="24"/>
          <w:szCs w:val="24"/>
        </w:rPr>
        <w:t xml:space="preserve">.   A </w:t>
      </w:r>
      <w:r w:rsidRPr="00604597">
        <w:rPr>
          <w:rFonts w:ascii="Times New Roman" w:hAnsi="Times New Roman" w:cs="Times New Roman"/>
          <w:sz w:val="24"/>
          <w:szCs w:val="24"/>
        </w:rPr>
        <w:t xml:space="preserve">blood sample was </w:t>
      </w:r>
      <w:r w:rsidR="00822C01" w:rsidRPr="00604597">
        <w:rPr>
          <w:rFonts w:ascii="Times New Roman" w:hAnsi="Times New Roman" w:cs="Times New Roman"/>
          <w:sz w:val="24"/>
          <w:szCs w:val="24"/>
        </w:rPr>
        <w:t xml:space="preserve">later </w:t>
      </w:r>
      <w:r w:rsidRPr="00604597">
        <w:rPr>
          <w:rFonts w:ascii="Times New Roman" w:hAnsi="Times New Roman" w:cs="Times New Roman"/>
          <w:sz w:val="24"/>
          <w:szCs w:val="24"/>
        </w:rPr>
        <w:t>taken from the applicant who was found to be</w:t>
      </w:r>
      <w:r w:rsidR="00822C01" w:rsidRPr="00604597">
        <w:rPr>
          <w:rFonts w:ascii="Times New Roman" w:hAnsi="Times New Roman" w:cs="Times New Roman"/>
          <w:sz w:val="24"/>
          <w:szCs w:val="24"/>
        </w:rPr>
        <w:t>long to</w:t>
      </w:r>
      <w:r w:rsidRPr="00604597">
        <w:rPr>
          <w:rFonts w:ascii="Times New Roman" w:hAnsi="Times New Roman" w:cs="Times New Roman"/>
          <w:sz w:val="24"/>
          <w:szCs w:val="24"/>
        </w:rPr>
        <w:t xml:space="preserve"> an ABO blood group. The tests showed that </w:t>
      </w:r>
      <w:r w:rsidR="00822C01" w:rsidRPr="00604597">
        <w:rPr>
          <w:rFonts w:ascii="Times New Roman" w:hAnsi="Times New Roman" w:cs="Times New Roman"/>
          <w:sz w:val="24"/>
          <w:szCs w:val="24"/>
        </w:rPr>
        <w:t>a</w:t>
      </w:r>
      <w:r w:rsidRPr="00604597">
        <w:rPr>
          <w:rFonts w:ascii="Times New Roman" w:hAnsi="Times New Roman" w:cs="Times New Roman"/>
          <w:sz w:val="24"/>
          <w:szCs w:val="24"/>
        </w:rPr>
        <w:t xml:space="preserve"> continental pillow, one </w:t>
      </w:r>
      <w:r w:rsidRPr="00604597">
        <w:rPr>
          <w:rFonts w:ascii="Times New Roman" w:hAnsi="Times New Roman" w:cs="Times New Roman"/>
          <w:sz w:val="24"/>
          <w:szCs w:val="24"/>
        </w:rPr>
        <w:lastRenderedPageBreak/>
        <w:t xml:space="preserve">standard floral sheet and a pink comforter contained blood stains from </w:t>
      </w:r>
      <w:r w:rsidR="00822C01" w:rsidRPr="00604597">
        <w:rPr>
          <w:rFonts w:ascii="Times New Roman" w:hAnsi="Times New Roman" w:cs="Times New Roman"/>
          <w:sz w:val="24"/>
          <w:szCs w:val="24"/>
        </w:rPr>
        <w:t xml:space="preserve">an </w:t>
      </w:r>
      <w:r w:rsidRPr="00604597">
        <w:rPr>
          <w:rFonts w:ascii="Times New Roman" w:hAnsi="Times New Roman" w:cs="Times New Roman"/>
          <w:sz w:val="24"/>
          <w:szCs w:val="24"/>
        </w:rPr>
        <w:t xml:space="preserve">ABA blood group </w:t>
      </w:r>
      <w:r w:rsidR="00822C01" w:rsidRPr="00604597">
        <w:rPr>
          <w:rFonts w:ascii="Times New Roman" w:hAnsi="Times New Roman" w:cs="Times New Roman"/>
          <w:sz w:val="24"/>
          <w:szCs w:val="24"/>
        </w:rPr>
        <w:t xml:space="preserve">person whilst blood stains on a </w:t>
      </w:r>
      <w:r w:rsidRPr="00604597">
        <w:rPr>
          <w:rFonts w:ascii="Times New Roman" w:hAnsi="Times New Roman" w:cs="Times New Roman"/>
          <w:sz w:val="24"/>
          <w:szCs w:val="24"/>
        </w:rPr>
        <w:t xml:space="preserve">towel, tissue paper and </w:t>
      </w:r>
      <w:r w:rsidR="00822C01" w:rsidRPr="00604597">
        <w:rPr>
          <w:rFonts w:ascii="Times New Roman" w:hAnsi="Times New Roman" w:cs="Times New Roman"/>
          <w:sz w:val="24"/>
          <w:szCs w:val="24"/>
        </w:rPr>
        <w:t>cushion were</w:t>
      </w:r>
      <w:r w:rsidRPr="00604597">
        <w:rPr>
          <w:rFonts w:ascii="Times New Roman" w:hAnsi="Times New Roman" w:cs="Times New Roman"/>
          <w:sz w:val="24"/>
          <w:szCs w:val="24"/>
        </w:rPr>
        <w:t xml:space="preserve"> found to have originated from </w:t>
      </w:r>
      <w:r w:rsidR="00822C01" w:rsidRPr="00604597">
        <w:rPr>
          <w:rFonts w:ascii="Times New Roman" w:hAnsi="Times New Roman" w:cs="Times New Roman"/>
          <w:sz w:val="24"/>
          <w:szCs w:val="24"/>
        </w:rPr>
        <w:t xml:space="preserve">an </w:t>
      </w:r>
      <w:r w:rsidRPr="00604597">
        <w:rPr>
          <w:rFonts w:ascii="Times New Roman" w:hAnsi="Times New Roman" w:cs="Times New Roman"/>
          <w:sz w:val="24"/>
          <w:szCs w:val="24"/>
        </w:rPr>
        <w:t xml:space="preserve">ABO blood group </w:t>
      </w:r>
      <w:r w:rsidR="00822C01" w:rsidRPr="00604597">
        <w:rPr>
          <w:rFonts w:ascii="Times New Roman" w:hAnsi="Times New Roman" w:cs="Times New Roman"/>
          <w:sz w:val="24"/>
          <w:szCs w:val="24"/>
        </w:rPr>
        <w:t xml:space="preserve">person </w:t>
      </w:r>
      <w:r w:rsidRPr="00604597">
        <w:rPr>
          <w:rFonts w:ascii="Times New Roman" w:hAnsi="Times New Roman" w:cs="Times New Roman"/>
          <w:sz w:val="24"/>
          <w:szCs w:val="24"/>
        </w:rPr>
        <w:t>which was the appl</w:t>
      </w:r>
      <w:r w:rsidR="00822C01" w:rsidRPr="00604597">
        <w:rPr>
          <w:rFonts w:ascii="Times New Roman" w:hAnsi="Times New Roman" w:cs="Times New Roman"/>
          <w:sz w:val="24"/>
          <w:szCs w:val="24"/>
        </w:rPr>
        <w:t>icant’s blood group. H</w:t>
      </w:r>
      <w:r w:rsidRPr="00604597">
        <w:rPr>
          <w:rFonts w:ascii="Times New Roman" w:hAnsi="Times New Roman" w:cs="Times New Roman"/>
          <w:sz w:val="24"/>
          <w:szCs w:val="24"/>
        </w:rPr>
        <w:t>aving con</w:t>
      </w:r>
      <w:r w:rsidR="00822C01" w:rsidRPr="00604597">
        <w:rPr>
          <w:rFonts w:ascii="Times New Roman" w:hAnsi="Times New Roman" w:cs="Times New Roman"/>
          <w:sz w:val="24"/>
          <w:szCs w:val="24"/>
        </w:rPr>
        <w:t>sidered</w:t>
      </w:r>
      <w:r w:rsidR="00EE5624" w:rsidRPr="00604597">
        <w:rPr>
          <w:rFonts w:ascii="Times New Roman" w:hAnsi="Times New Roman" w:cs="Times New Roman"/>
          <w:sz w:val="24"/>
          <w:szCs w:val="24"/>
        </w:rPr>
        <w:t xml:space="preserve"> </w:t>
      </w:r>
      <w:r w:rsidRPr="00604597">
        <w:rPr>
          <w:rFonts w:ascii="Times New Roman" w:hAnsi="Times New Roman" w:cs="Times New Roman"/>
          <w:sz w:val="24"/>
          <w:szCs w:val="24"/>
        </w:rPr>
        <w:t>all the evidence</w:t>
      </w:r>
      <w:r w:rsidR="00822C01" w:rsidRPr="00604597">
        <w:rPr>
          <w:rFonts w:ascii="Times New Roman" w:hAnsi="Times New Roman" w:cs="Times New Roman"/>
          <w:sz w:val="24"/>
          <w:szCs w:val="24"/>
        </w:rPr>
        <w:t>, the High Court</w:t>
      </w:r>
      <w:r w:rsidRPr="00604597">
        <w:rPr>
          <w:rFonts w:ascii="Times New Roman" w:hAnsi="Times New Roman" w:cs="Times New Roman"/>
          <w:sz w:val="24"/>
          <w:szCs w:val="24"/>
        </w:rPr>
        <w:t xml:space="preserve"> convicted the a</w:t>
      </w:r>
      <w:r w:rsidR="005D5952" w:rsidRPr="00604597">
        <w:rPr>
          <w:rFonts w:ascii="Times New Roman" w:hAnsi="Times New Roman" w:cs="Times New Roman"/>
          <w:sz w:val="24"/>
          <w:szCs w:val="24"/>
        </w:rPr>
        <w:t>pplicant of</w:t>
      </w:r>
      <w:r w:rsidRPr="00604597">
        <w:rPr>
          <w:rFonts w:ascii="Times New Roman" w:hAnsi="Times New Roman" w:cs="Times New Roman"/>
          <w:sz w:val="24"/>
          <w:szCs w:val="24"/>
        </w:rPr>
        <w:t xml:space="preserve"> murder with constructive intent</w:t>
      </w:r>
      <w:r w:rsidR="00822C01" w:rsidRPr="00604597">
        <w:rPr>
          <w:rFonts w:ascii="Times New Roman" w:hAnsi="Times New Roman" w:cs="Times New Roman"/>
          <w:sz w:val="24"/>
          <w:szCs w:val="24"/>
        </w:rPr>
        <w:t xml:space="preserve"> to kill the deceased</w:t>
      </w:r>
      <w:r w:rsidRPr="00604597">
        <w:rPr>
          <w:rFonts w:ascii="Times New Roman" w:hAnsi="Times New Roman" w:cs="Times New Roman"/>
          <w:sz w:val="24"/>
          <w:szCs w:val="24"/>
        </w:rPr>
        <w:t>.</w:t>
      </w:r>
    </w:p>
    <w:p w:rsidR="00822C01" w:rsidRPr="00604597" w:rsidRDefault="00822C01" w:rsidP="00822C01">
      <w:pPr>
        <w:spacing w:line="240" w:lineRule="auto"/>
        <w:jc w:val="both"/>
        <w:rPr>
          <w:rFonts w:ascii="Times New Roman" w:hAnsi="Times New Roman" w:cs="Times New Roman"/>
          <w:sz w:val="24"/>
          <w:szCs w:val="24"/>
        </w:rPr>
      </w:pPr>
    </w:p>
    <w:p w:rsidR="003228AD" w:rsidRPr="00604597" w:rsidRDefault="005D073F"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ab/>
      </w:r>
      <w:r w:rsidRPr="00604597">
        <w:rPr>
          <w:rFonts w:ascii="Times New Roman" w:hAnsi="Times New Roman" w:cs="Times New Roman"/>
          <w:sz w:val="24"/>
          <w:szCs w:val="24"/>
        </w:rPr>
        <w:tab/>
        <w:t xml:space="preserve">  The question for determination </w:t>
      </w:r>
      <w:r w:rsidR="00822C01" w:rsidRPr="00604597">
        <w:rPr>
          <w:rFonts w:ascii="Times New Roman" w:hAnsi="Times New Roman" w:cs="Times New Roman"/>
          <w:sz w:val="24"/>
          <w:szCs w:val="24"/>
        </w:rPr>
        <w:t>is whether</w:t>
      </w:r>
      <w:r w:rsidR="00EE5624" w:rsidRPr="00604597">
        <w:rPr>
          <w:rFonts w:ascii="Times New Roman" w:hAnsi="Times New Roman" w:cs="Times New Roman"/>
          <w:sz w:val="24"/>
          <w:szCs w:val="24"/>
        </w:rPr>
        <w:t>,</w:t>
      </w:r>
      <w:r w:rsidR="00822C01" w:rsidRPr="00604597">
        <w:rPr>
          <w:rFonts w:ascii="Times New Roman" w:hAnsi="Times New Roman" w:cs="Times New Roman"/>
          <w:sz w:val="24"/>
          <w:szCs w:val="24"/>
        </w:rPr>
        <w:t xml:space="preserve"> in light of the evidence</w:t>
      </w:r>
      <w:r w:rsidR="00EE5624" w:rsidRPr="00604597">
        <w:rPr>
          <w:rFonts w:ascii="Times New Roman" w:hAnsi="Times New Roman" w:cs="Times New Roman"/>
          <w:sz w:val="24"/>
          <w:szCs w:val="24"/>
        </w:rPr>
        <w:t>,</w:t>
      </w:r>
      <w:r w:rsidR="00822C01" w:rsidRPr="00604597">
        <w:rPr>
          <w:rFonts w:ascii="Times New Roman" w:hAnsi="Times New Roman" w:cs="Times New Roman"/>
          <w:sz w:val="24"/>
          <w:szCs w:val="24"/>
        </w:rPr>
        <w:t xml:space="preserve"> there are prospects of success</w:t>
      </w:r>
      <w:r w:rsidRPr="00604597">
        <w:rPr>
          <w:rFonts w:ascii="Times New Roman" w:hAnsi="Times New Roman" w:cs="Times New Roman"/>
          <w:sz w:val="24"/>
          <w:szCs w:val="24"/>
        </w:rPr>
        <w:t xml:space="preserve"> in the application for extension of time within which to seek leave to appeal</w:t>
      </w:r>
      <w:r w:rsidR="00822C01" w:rsidRPr="00604597">
        <w:rPr>
          <w:rFonts w:ascii="Times New Roman" w:hAnsi="Times New Roman" w:cs="Times New Roman"/>
          <w:sz w:val="24"/>
          <w:szCs w:val="24"/>
        </w:rPr>
        <w:t xml:space="preserve"> </w:t>
      </w:r>
      <w:r w:rsidR="00EE5624" w:rsidRPr="00604597">
        <w:rPr>
          <w:rFonts w:ascii="Times New Roman" w:hAnsi="Times New Roman" w:cs="Times New Roman"/>
          <w:sz w:val="24"/>
          <w:szCs w:val="24"/>
        </w:rPr>
        <w:t xml:space="preserve">against </w:t>
      </w:r>
      <w:r w:rsidR="00FE5F53" w:rsidRPr="00604597">
        <w:rPr>
          <w:rFonts w:ascii="Times New Roman" w:hAnsi="Times New Roman" w:cs="Times New Roman"/>
          <w:sz w:val="24"/>
          <w:szCs w:val="24"/>
        </w:rPr>
        <w:t xml:space="preserve">conviction </w:t>
      </w:r>
      <w:r w:rsidR="00822C01" w:rsidRPr="00604597">
        <w:rPr>
          <w:rFonts w:ascii="Times New Roman" w:hAnsi="Times New Roman" w:cs="Times New Roman"/>
          <w:sz w:val="24"/>
          <w:szCs w:val="24"/>
        </w:rPr>
        <w:t>justifying the granting of the application</w:t>
      </w:r>
      <w:r w:rsidR="003228AD" w:rsidRPr="00604597">
        <w:rPr>
          <w:rFonts w:ascii="Times New Roman" w:hAnsi="Times New Roman" w:cs="Times New Roman"/>
          <w:sz w:val="24"/>
          <w:szCs w:val="24"/>
        </w:rPr>
        <w:t xml:space="preserve"> for bail</w:t>
      </w:r>
      <w:r w:rsidRPr="00604597">
        <w:rPr>
          <w:rFonts w:ascii="Times New Roman" w:hAnsi="Times New Roman" w:cs="Times New Roman"/>
          <w:sz w:val="24"/>
          <w:szCs w:val="24"/>
        </w:rPr>
        <w:t xml:space="preserve">. The onus rests on the applicant to </w:t>
      </w:r>
      <w:r w:rsidR="00822C01" w:rsidRPr="00604597">
        <w:rPr>
          <w:rFonts w:ascii="Times New Roman" w:hAnsi="Times New Roman" w:cs="Times New Roman"/>
          <w:sz w:val="24"/>
          <w:szCs w:val="24"/>
        </w:rPr>
        <w:t>show</w:t>
      </w:r>
      <w:r w:rsidRPr="00604597">
        <w:rPr>
          <w:rFonts w:ascii="Times New Roman" w:hAnsi="Times New Roman" w:cs="Times New Roman"/>
          <w:sz w:val="24"/>
          <w:szCs w:val="24"/>
        </w:rPr>
        <w:t xml:space="preserve"> that </w:t>
      </w:r>
      <w:r w:rsidR="003228AD" w:rsidRPr="00604597">
        <w:rPr>
          <w:rFonts w:ascii="Times New Roman" w:hAnsi="Times New Roman" w:cs="Times New Roman"/>
          <w:sz w:val="24"/>
          <w:szCs w:val="24"/>
        </w:rPr>
        <w:t xml:space="preserve">the </w:t>
      </w:r>
      <w:r w:rsidRPr="00604597">
        <w:rPr>
          <w:rFonts w:ascii="Times New Roman" w:hAnsi="Times New Roman" w:cs="Times New Roman"/>
          <w:sz w:val="24"/>
          <w:szCs w:val="24"/>
        </w:rPr>
        <w:t>appeal against convicti</w:t>
      </w:r>
      <w:r w:rsidR="003228AD" w:rsidRPr="00604597">
        <w:rPr>
          <w:rFonts w:ascii="Times New Roman" w:hAnsi="Times New Roman" w:cs="Times New Roman"/>
          <w:sz w:val="24"/>
          <w:szCs w:val="24"/>
        </w:rPr>
        <w:t xml:space="preserve">on </w:t>
      </w:r>
      <w:r w:rsidRPr="00604597">
        <w:rPr>
          <w:rFonts w:ascii="Times New Roman" w:hAnsi="Times New Roman" w:cs="Times New Roman"/>
          <w:sz w:val="24"/>
          <w:szCs w:val="24"/>
        </w:rPr>
        <w:t xml:space="preserve">is likely </w:t>
      </w:r>
      <w:r w:rsidR="00FE5F53" w:rsidRPr="00604597">
        <w:rPr>
          <w:rFonts w:ascii="Times New Roman" w:hAnsi="Times New Roman" w:cs="Times New Roman"/>
          <w:sz w:val="24"/>
          <w:szCs w:val="24"/>
        </w:rPr>
        <w:t xml:space="preserve">than not </w:t>
      </w:r>
      <w:r w:rsidRPr="00604597">
        <w:rPr>
          <w:rFonts w:ascii="Times New Roman" w:hAnsi="Times New Roman" w:cs="Times New Roman"/>
          <w:sz w:val="24"/>
          <w:szCs w:val="24"/>
        </w:rPr>
        <w:t>to succeed.</w:t>
      </w:r>
    </w:p>
    <w:p w:rsidR="003228AD" w:rsidRPr="00604597" w:rsidRDefault="003228AD" w:rsidP="003228AD">
      <w:pPr>
        <w:spacing w:line="240" w:lineRule="auto"/>
        <w:jc w:val="both"/>
        <w:rPr>
          <w:rFonts w:ascii="Times New Roman" w:hAnsi="Times New Roman" w:cs="Times New Roman"/>
          <w:sz w:val="24"/>
          <w:szCs w:val="24"/>
        </w:rPr>
      </w:pPr>
    </w:p>
    <w:p w:rsidR="005D073F" w:rsidRPr="00604597" w:rsidRDefault="003228AD" w:rsidP="00E52FC1">
      <w:pPr>
        <w:spacing w:line="480" w:lineRule="auto"/>
        <w:jc w:val="both"/>
        <w:rPr>
          <w:rFonts w:ascii="Times New Roman" w:hAnsi="Times New Roman" w:cs="Times New Roman"/>
          <w:sz w:val="24"/>
          <w:szCs w:val="24"/>
        </w:rPr>
      </w:pPr>
      <w:r w:rsidRPr="00604597">
        <w:rPr>
          <w:rFonts w:ascii="Times New Roman" w:hAnsi="Times New Roman" w:cs="Times New Roman"/>
          <w:sz w:val="24"/>
          <w:szCs w:val="24"/>
        </w:rPr>
        <w:tab/>
      </w:r>
      <w:r w:rsidRPr="00604597">
        <w:rPr>
          <w:rFonts w:ascii="Times New Roman" w:hAnsi="Times New Roman" w:cs="Times New Roman"/>
          <w:sz w:val="24"/>
          <w:szCs w:val="24"/>
        </w:rPr>
        <w:tab/>
      </w:r>
      <w:r w:rsidR="005D073F" w:rsidRPr="00604597">
        <w:rPr>
          <w:rFonts w:ascii="Times New Roman" w:hAnsi="Times New Roman" w:cs="Times New Roman"/>
          <w:sz w:val="24"/>
          <w:szCs w:val="24"/>
        </w:rPr>
        <w:t xml:space="preserve">The applicant has made the </w:t>
      </w:r>
      <w:r w:rsidRPr="00604597">
        <w:rPr>
          <w:rFonts w:ascii="Times New Roman" w:hAnsi="Times New Roman" w:cs="Times New Roman"/>
          <w:sz w:val="24"/>
          <w:szCs w:val="24"/>
        </w:rPr>
        <w:t>a</w:t>
      </w:r>
      <w:r w:rsidR="005D073F" w:rsidRPr="00604597">
        <w:rPr>
          <w:rFonts w:ascii="Times New Roman" w:hAnsi="Times New Roman" w:cs="Times New Roman"/>
          <w:sz w:val="24"/>
          <w:szCs w:val="24"/>
        </w:rPr>
        <w:t>pplication in terms of s</w:t>
      </w:r>
      <w:r w:rsidRPr="00604597">
        <w:rPr>
          <w:rFonts w:ascii="Times New Roman" w:hAnsi="Times New Roman" w:cs="Times New Roman"/>
          <w:sz w:val="24"/>
          <w:szCs w:val="24"/>
        </w:rPr>
        <w:t> </w:t>
      </w:r>
      <w:r w:rsidR="005D073F" w:rsidRPr="00604597">
        <w:rPr>
          <w:rFonts w:ascii="Times New Roman" w:hAnsi="Times New Roman" w:cs="Times New Roman"/>
          <w:sz w:val="24"/>
          <w:szCs w:val="24"/>
        </w:rPr>
        <w:t>123 (1) of the Crimi</w:t>
      </w:r>
      <w:r w:rsidRPr="00604597">
        <w:rPr>
          <w:rFonts w:ascii="Times New Roman" w:hAnsi="Times New Roman" w:cs="Times New Roman"/>
          <w:sz w:val="24"/>
          <w:szCs w:val="24"/>
        </w:rPr>
        <w:t>nal Procedure and Evidence Act [</w:t>
      </w:r>
      <w:r w:rsidRPr="00604597">
        <w:rPr>
          <w:rFonts w:ascii="Times New Roman" w:hAnsi="Times New Roman" w:cs="Times New Roman"/>
          <w:i/>
          <w:sz w:val="24"/>
          <w:szCs w:val="24"/>
        </w:rPr>
        <w:t>Chapter </w:t>
      </w:r>
      <w:r w:rsidR="005D073F" w:rsidRPr="00604597">
        <w:rPr>
          <w:rFonts w:ascii="Times New Roman" w:hAnsi="Times New Roman" w:cs="Times New Roman"/>
          <w:i/>
          <w:sz w:val="24"/>
          <w:szCs w:val="24"/>
        </w:rPr>
        <w:t>9</w:t>
      </w:r>
      <w:r w:rsidR="00FE5F53" w:rsidRPr="00604597">
        <w:rPr>
          <w:rFonts w:ascii="Times New Roman" w:hAnsi="Times New Roman" w:cs="Times New Roman"/>
          <w:sz w:val="24"/>
          <w:szCs w:val="24"/>
        </w:rPr>
        <w:t xml:space="preserve">] </w:t>
      </w:r>
      <w:r w:rsidRPr="00604597">
        <w:rPr>
          <w:rFonts w:ascii="Times New Roman" w:hAnsi="Times New Roman" w:cs="Times New Roman"/>
          <w:sz w:val="24"/>
          <w:szCs w:val="24"/>
        </w:rPr>
        <w:t>which provides:</w:t>
      </w:r>
    </w:p>
    <w:p w:rsidR="005D073F" w:rsidRPr="00604597" w:rsidRDefault="005D073F" w:rsidP="003228AD">
      <w:pPr>
        <w:autoSpaceDE w:val="0"/>
        <w:autoSpaceDN w:val="0"/>
        <w:adjustRightInd w:val="0"/>
        <w:spacing w:after="0" w:line="240" w:lineRule="auto"/>
        <w:ind w:firstLine="720"/>
        <w:jc w:val="both"/>
        <w:rPr>
          <w:rFonts w:ascii="Times New Roman" w:hAnsi="Times New Roman" w:cs="Times New Roman"/>
          <w:b/>
          <w:bCs/>
          <w:sz w:val="24"/>
          <w:szCs w:val="24"/>
          <w:lang w:val="en-ZW"/>
        </w:rPr>
      </w:pPr>
      <w:r w:rsidRPr="00604597">
        <w:rPr>
          <w:rFonts w:ascii="Times New Roman" w:hAnsi="Times New Roman" w:cs="Times New Roman"/>
          <w:sz w:val="24"/>
          <w:szCs w:val="24"/>
        </w:rPr>
        <w:t>“</w:t>
      </w:r>
      <w:r w:rsidRPr="00604597">
        <w:rPr>
          <w:rFonts w:ascii="Times New Roman" w:hAnsi="Times New Roman" w:cs="Times New Roman"/>
          <w:b/>
          <w:bCs/>
          <w:sz w:val="24"/>
          <w:szCs w:val="24"/>
          <w:lang w:val="en-ZW"/>
        </w:rPr>
        <w:t>123 Power to admit to bail pending appeal or review</w:t>
      </w:r>
    </w:p>
    <w:p w:rsidR="005D073F" w:rsidRPr="00604597" w:rsidRDefault="005D073F" w:rsidP="003228AD">
      <w:pPr>
        <w:autoSpaceDE w:val="0"/>
        <w:autoSpaceDN w:val="0"/>
        <w:adjustRightInd w:val="0"/>
        <w:spacing w:after="0" w:line="240" w:lineRule="auto"/>
        <w:ind w:left="72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(1) Subject to this section, a person may be admitted to bail or have his conditions of bail altered—</w:t>
      </w:r>
    </w:p>
    <w:p w:rsidR="005D073F" w:rsidRPr="00604597" w:rsidRDefault="005D073F" w:rsidP="003228AD">
      <w:pPr>
        <w:autoSpaceDE w:val="0"/>
        <w:autoSpaceDN w:val="0"/>
        <w:adjustRightInd w:val="0"/>
        <w:spacing w:after="0" w:line="240" w:lineRule="auto"/>
        <w:ind w:left="72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w:t>
      </w:r>
      <w:r w:rsidRPr="00604597">
        <w:rPr>
          <w:rFonts w:ascii="Times New Roman" w:hAnsi="Times New Roman" w:cs="Times New Roman"/>
          <w:i/>
          <w:iCs/>
          <w:sz w:val="24"/>
          <w:szCs w:val="24"/>
          <w:lang w:val="en-ZW"/>
        </w:rPr>
        <w:t>a</w:t>
      </w:r>
      <w:r w:rsidRPr="00604597">
        <w:rPr>
          <w:rFonts w:ascii="Times New Roman" w:hAnsi="Times New Roman" w:cs="Times New Roman"/>
          <w:sz w:val="24"/>
          <w:szCs w:val="24"/>
          <w:lang w:val="en-ZW"/>
        </w:rPr>
        <w:t>) in the case of a person who has been convicted and sentenced or sentenced by the High Court and who applies for bail—</w:t>
      </w:r>
    </w:p>
    <w:p w:rsidR="005D073F" w:rsidRPr="00604597" w:rsidRDefault="005D073F" w:rsidP="003228AD">
      <w:pPr>
        <w:autoSpaceDE w:val="0"/>
        <w:autoSpaceDN w:val="0"/>
        <w:adjustRightInd w:val="0"/>
        <w:spacing w:after="0" w:line="240" w:lineRule="auto"/>
        <w:ind w:left="72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(i) pending the determination by the Supreme Court of his appeal; or</w:t>
      </w:r>
    </w:p>
    <w:p w:rsidR="005D073F" w:rsidRPr="00604597" w:rsidRDefault="005D073F" w:rsidP="003228AD">
      <w:pPr>
        <w:autoSpaceDE w:val="0"/>
        <w:autoSpaceDN w:val="0"/>
        <w:adjustRightInd w:val="0"/>
        <w:spacing w:after="0" w:line="240" w:lineRule="auto"/>
        <w:ind w:left="72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 xml:space="preserve">(ii) </w:t>
      </w:r>
      <w:r w:rsidRPr="00604597">
        <w:rPr>
          <w:rFonts w:ascii="Times New Roman" w:hAnsi="Times New Roman" w:cs="Times New Roman"/>
          <w:sz w:val="24"/>
          <w:szCs w:val="24"/>
          <w:u w:val="single"/>
          <w:lang w:val="en-ZW"/>
        </w:rPr>
        <w:t xml:space="preserve">pending the determination of an application for leave to appeal or for an extension of time within which to apply for such leave,by a judge of the Supreme Court or the High Court” </w:t>
      </w:r>
      <w:r w:rsidRPr="00604597">
        <w:rPr>
          <w:rFonts w:ascii="Times New Roman" w:hAnsi="Times New Roman" w:cs="Times New Roman"/>
          <w:sz w:val="24"/>
          <w:szCs w:val="24"/>
          <w:lang w:val="en-ZW"/>
        </w:rPr>
        <w:t>(My underlining).</w:t>
      </w:r>
    </w:p>
    <w:p w:rsidR="005D073F" w:rsidRPr="00604597" w:rsidRDefault="005D073F" w:rsidP="00E52FC1">
      <w:pPr>
        <w:autoSpaceDE w:val="0"/>
        <w:autoSpaceDN w:val="0"/>
        <w:adjustRightInd w:val="0"/>
        <w:spacing w:after="0" w:line="240" w:lineRule="auto"/>
        <w:ind w:left="720"/>
        <w:jc w:val="both"/>
        <w:rPr>
          <w:rFonts w:ascii="Times New Roman" w:hAnsi="Times New Roman" w:cs="Times New Roman"/>
          <w:sz w:val="24"/>
          <w:szCs w:val="24"/>
          <w:lang w:val="en-ZW"/>
        </w:rPr>
      </w:pPr>
    </w:p>
    <w:p w:rsidR="003228AD" w:rsidRPr="00604597" w:rsidRDefault="003228AD" w:rsidP="00E52FC1">
      <w:pPr>
        <w:autoSpaceDE w:val="0"/>
        <w:autoSpaceDN w:val="0"/>
        <w:adjustRightInd w:val="0"/>
        <w:spacing w:after="0" w:line="240" w:lineRule="auto"/>
        <w:ind w:left="720"/>
        <w:jc w:val="both"/>
        <w:rPr>
          <w:rFonts w:ascii="Times New Roman" w:hAnsi="Times New Roman" w:cs="Times New Roman"/>
          <w:sz w:val="24"/>
          <w:szCs w:val="24"/>
          <w:lang w:val="en-ZW"/>
        </w:rPr>
      </w:pPr>
    </w:p>
    <w:p w:rsidR="005D073F" w:rsidRPr="00604597" w:rsidRDefault="00BB3CC2" w:rsidP="00580856">
      <w:pPr>
        <w:autoSpaceDE w:val="0"/>
        <w:autoSpaceDN w:val="0"/>
        <w:adjustRightInd w:val="0"/>
        <w:spacing w:after="0" w:line="480" w:lineRule="auto"/>
        <w:ind w:firstLine="144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T</w:t>
      </w:r>
      <w:r w:rsidR="005D073F" w:rsidRPr="00604597">
        <w:rPr>
          <w:rFonts w:ascii="Times New Roman" w:hAnsi="Times New Roman" w:cs="Times New Roman"/>
          <w:sz w:val="24"/>
          <w:szCs w:val="24"/>
          <w:lang w:val="en-ZW"/>
        </w:rPr>
        <w:t xml:space="preserve">he applicant </w:t>
      </w:r>
      <w:r w:rsidR="00FE5F53" w:rsidRPr="00604597">
        <w:rPr>
          <w:rFonts w:ascii="Times New Roman" w:hAnsi="Times New Roman" w:cs="Times New Roman"/>
          <w:sz w:val="24"/>
          <w:szCs w:val="24"/>
          <w:lang w:val="en-ZW"/>
        </w:rPr>
        <w:t>alleges that the High C</w:t>
      </w:r>
      <w:r w:rsidR="005D073F" w:rsidRPr="00604597">
        <w:rPr>
          <w:rFonts w:ascii="Times New Roman" w:hAnsi="Times New Roman" w:cs="Times New Roman"/>
          <w:sz w:val="24"/>
          <w:szCs w:val="24"/>
          <w:lang w:val="en-ZW"/>
        </w:rPr>
        <w:t>ourt ought to have found that his warned and cautioned statement was not made freely and voluntarily. A close analysis o</w:t>
      </w:r>
      <w:r w:rsidR="005D5952" w:rsidRPr="00604597">
        <w:rPr>
          <w:rFonts w:ascii="Times New Roman" w:hAnsi="Times New Roman" w:cs="Times New Roman"/>
          <w:sz w:val="24"/>
          <w:szCs w:val="24"/>
          <w:lang w:val="en-ZW"/>
        </w:rPr>
        <w:t>f the evidence shows</w:t>
      </w:r>
      <w:r w:rsidR="005D073F" w:rsidRPr="00604597">
        <w:rPr>
          <w:rFonts w:ascii="Times New Roman" w:hAnsi="Times New Roman" w:cs="Times New Roman"/>
          <w:sz w:val="24"/>
          <w:szCs w:val="24"/>
          <w:lang w:val="en-ZW"/>
        </w:rPr>
        <w:t xml:space="preserve"> that the applicant’s case was that the contents of the wa</w:t>
      </w:r>
      <w:r w:rsidR="00FE5F53" w:rsidRPr="00604597">
        <w:rPr>
          <w:rFonts w:ascii="Times New Roman" w:hAnsi="Times New Roman" w:cs="Times New Roman"/>
          <w:sz w:val="24"/>
          <w:szCs w:val="24"/>
          <w:lang w:val="en-ZW"/>
        </w:rPr>
        <w:t>rned and cautioned statement were</w:t>
      </w:r>
      <w:r w:rsidR="005D073F" w:rsidRPr="00604597">
        <w:rPr>
          <w:rFonts w:ascii="Times New Roman" w:hAnsi="Times New Roman" w:cs="Times New Roman"/>
          <w:sz w:val="24"/>
          <w:szCs w:val="24"/>
          <w:lang w:val="en-ZW"/>
        </w:rPr>
        <w:t xml:space="preserve"> not his</w:t>
      </w:r>
      <w:r w:rsidRPr="00604597">
        <w:rPr>
          <w:rFonts w:ascii="Times New Roman" w:hAnsi="Times New Roman" w:cs="Times New Roman"/>
          <w:sz w:val="24"/>
          <w:szCs w:val="24"/>
          <w:lang w:val="en-ZW"/>
        </w:rPr>
        <w:t xml:space="preserve">.  The allegation was that the statement was </w:t>
      </w:r>
      <w:r w:rsidR="00FE5F53" w:rsidRPr="00604597">
        <w:rPr>
          <w:rFonts w:ascii="Times New Roman" w:hAnsi="Times New Roman" w:cs="Times New Roman"/>
          <w:sz w:val="24"/>
          <w:szCs w:val="24"/>
          <w:lang w:val="en-ZW"/>
        </w:rPr>
        <w:t xml:space="preserve">a </w:t>
      </w:r>
      <w:r w:rsidRPr="00604597">
        <w:rPr>
          <w:rFonts w:ascii="Times New Roman" w:hAnsi="Times New Roman" w:cs="Times New Roman"/>
          <w:sz w:val="24"/>
          <w:szCs w:val="24"/>
          <w:lang w:val="en-ZW"/>
        </w:rPr>
        <w:t xml:space="preserve">dictation by </w:t>
      </w:r>
      <w:r w:rsidR="005D073F" w:rsidRPr="00604597">
        <w:rPr>
          <w:rFonts w:ascii="Times New Roman" w:hAnsi="Times New Roman" w:cs="Times New Roman"/>
          <w:sz w:val="24"/>
          <w:szCs w:val="24"/>
          <w:lang w:val="en-ZW"/>
        </w:rPr>
        <w:t xml:space="preserve">the police which he was made to </w:t>
      </w:r>
      <w:r w:rsidRPr="00604597">
        <w:rPr>
          <w:rFonts w:ascii="Times New Roman" w:hAnsi="Times New Roman" w:cs="Times New Roman"/>
          <w:sz w:val="24"/>
          <w:szCs w:val="24"/>
          <w:lang w:val="en-ZW"/>
        </w:rPr>
        <w:t>write down.</w:t>
      </w:r>
      <w:r w:rsidR="005D073F" w:rsidRPr="00604597">
        <w:rPr>
          <w:rFonts w:ascii="Times New Roman" w:hAnsi="Times New Roman" w:cs="Times New Roman"/>
          <w:sz w:val="24"/>
          <w:szCs w:val="24"/>
          <w:lang w:val="en-ZW"/>
        </w:rPr>
        <w:t xml:space="preserve"> </w:t>
      </w:r>
      <w:r w:rsidRPr="00604597">
        <w:rPr>
          <w:rFonts w:ascii="Times New Roman" w:hAnsi="Times New Roman" w:cs="Times New Roman"/>
          <w:sz w:val="24"/>
          <w:szCs w:val="24"/>
          <w:lang w:val="en-ZW"/>
        </w:rPr>
        <w:t xml:space="preserve">He said the statement was worded with the view of securing sympathy from the court so that he would be convicted of culpable homicide.  </w:t>
      </w:r>
      <w:r w:rsidR="005D073F" w:rsidRPr="00604597">
        <w:rPr>
          <w:rFonts w:ascii="Times New Roman" w:hAnsi="Times New Roman" w:cs="Times New Roman"/>
          <w:sz w:val="24"/>
          <w:szCs w:val="24"/>
          <w:lang w:val="en-ZW"/>
        </w:rPr>
        <w:t xml:space="preserve">The </w:t>
      </w:r>
      <w:r w:rsidR="005D073F" w:rsidRPr="00604597">
        <w:rPr>
          <w:rFonts w:ascii="Times New Roman" w:hAnsi="Times New Roman" w:cs="Times New Roman"/>
          <w:sz w:val="24"/>
          <w:szCs w:val="24"/>
          <w:lang w:val="en-ZW"/>
        </w:rPr>
        <w:lastRenderedPageBreak/>
        <w:t xml:space="preserve">question was therefore </w:t>
      </w:r>
      <w:r w:rsidR="00FE5F53" w:rsidRPr="00604597">
        <w:rPr>
          <w:rFonts w:ascii="Times New Roman" w:hAnsi="Times New Roman" w:cs="Times New Roman"/>
          <w:sz w:val="24"/>
          <w:szCs w:val="24"/>
          <w:lang w:val="en-ZW"/>
        </w:rPr>
        <w:t>not whether</w:t>
      </w:r>
      <w:r w:rsidR="005D073F" w:rsidRPr="00604597">
        <w:rPr>
          <w:rFonts w:ascii="Times New Roman" w:hAnsi="Times New Roman" w:cs="Times New Roman"/>
          <w:sz w:val="24"/>
          <w:szCs w:val="24"/>
          <w:lang w:val="en-ZW"/>
        </w:rPr>
        <w:t xml:space="preserve"> the warned and cautioned statement was made freely and voluntarily, which is a question of law. The question was whether the contents of the statement originated from the applicant or from the police involved in the i</w:t>
      </w:r>
      <w:r w:rsidR="00580856" w:rsidRPr="00604597">
        <w:rPr>
          <w:rFonts w:ascii="Times New Roman" w:hAnsi="Times New Roman" w:cs="Times New Roman"/>
          <w:sz w:val="24"/>
          <w:szCs w:val="24"/>
          <w:lang w:val="en-ZW"/>
        </w:rPr>
        <w:t>nvestigation of the case. That</w:t>
      </w:r>
      <w:r w:rsidR="005D073F" w:rsidRPr="00604597">
        <w:rPr>
          <w:rFonts w:ascii="Times New Roman" w:hAnsi="Times New Roman" w:cs="Times New Roman"/>
          <w:sz w:val="24"/>
          <w:szCs w:val="24"/>
          <w:lang w:val="en-ZW"/>
        </w:rPr>
        <w:t xml:space="preserve"> was a question of fact.  </w:t>
      </w:r>
    </w:p>
    <w:p w:rsidR="00580856" w:rsidRPr="00604597" w:rsidRDefault="00580856" w:rsidP="00580856">
      <w:pPr>
        <w:autoSpaceDE w:val="0"/>
        <w:autoSpaceDN w:val="0"/>
        <w:adjustRightInd w:val="0"/>
        <w:spacing w:after="0" w:line="480" w:lineRule="auto"/>
        <w:ind w:firstLine="1440"/>
        <w:jc w:val="both"/>
        <w:rPr>
          <w:rFonts w:ascii="Times New Roman" w:hAnsi="Times New Roman" w:cs="Times New Roman"/>
          <w:sz w:val="24"/>
          <w:szCs w:val="24"/>
          <w:lang w:val="en-ZW"/>
        </w:rPr>
      </w:pPr>
    </w:p>
    <w:p w:rsidR="005D073F" w:rsidRPr="00604597" w:rsidRDefault="005D073F" w:rsidP="00580856">
      <w:pPr>
        <w:autoSpaceDE w:val="0"/>
        <w:autoSpaceDN w:val="0"/>
        <w:adjustRightInd w:val="0"/>
        <w:spacing w:after="0" w:line="480" w:lineRule="auto"/>
        <w:ind w:firstLine="144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 xml:space="preserve">The </w:t>
      </w:r>
      <w:r w:rsidR="00580856" w:rsidRPr="00604597">
        <w:rPr>
          <w:rFonts w:ascii="Times New Roman" w:hAnsi="Times New Roman" w:cs="Times New Roman"/>
          <w:sz w:val="24"/>
          <w:szCs w:val="24"/>
          <w:lang w:val="en-ZW"/>
        </w:rPr>
        <w:t>High C</w:t>
      </w:r>
      <w:r w:rsidRPr="00604597">
        <w:rPr>
          <w:rFonts w:ascii="Times New Roman" w:hAnsi="Times New Roman" w:cs="Times New Roman"/>
          <w:sz w:val="24"/>
          <w:szCs w:val="24"/>
          <w:lang w:val="en-ZW"/>
        </w:rPr>
        <w:t xml:space="preserve">ourt correctly found </w:t>
      </w:r>
      <w:r w:rsidR="00580856" w:rsidRPr="00604597">
        <w:rPr>
          <w:rFonts w:ascii="Times New Roman" w:hAnsi="Times New Roman" w:cs="Times New Roman"/>
          <w:sz w:val="24"/>
          <w:szCs w:val="24"/>
          <w:lang w:val="en-ZW"/>
        </w:rPr>
        <w:t>as a fact that the statement</w:t>
      </w:r>
      <w:r w:rsidRPr="00604597">
        <w:rPr>
          <w:rFonts w:ascii="Times New Roman" w:hAnsi="Times New Roman" w:cs="Times New Roman"/>
          <w:sz w:val="24"/>
          <w:szCs w:val="24"/>
          <w:lang w:val="en-ZW"/>
        </w:rPr>
        <w:t xml:space="preserve"> </w:t>
      </w:r>
      <w:r w:rsidR="00580856" w:rsidRPr="00604597">
        <w:rPr>
          <w:rFonts w:ascii="Times New Roman" w:hAnsi="Times New Roman" w:cs="Times New Roman"/>
          <w:sz w:val="24"/>
          <w:szCs w:val="24"/>
          <w:lang w:val="en-ZW"/>
        </w:rPr>
        <w:t>was</w:t>
      </w:r>
      <w:r w:rsidR="008D0838" w:rsidRPr="00604597">
        <w:rPr>
          <w:rFonts w:ascii="Times New Roman" w:hAnsi="Times New Roman" w:cs="Times New Roman"/>
          <w:sz w:val="24"/>
          <w:szCs w:val="24"/>
          <w:lang w:val="en-ZW"/>
        </w:rPr>
        <w:t xml:space="preserve"> made by the applicant. The applicant</w:t>
      </w:r>
      <w:r w:rsidRPr="00604597">
        <w:rPr>
          <w:rFonts w:ascii="Times New Roman" w:hAnsi="Times New Roman" w:cs="Times New Roman"/>
          <w:sz w:val="24"/>
          <w:szCs w:val="24"/>
          <w:lang w:val="en-ZW"/>
        </w:rPr>
        <w:t xml:space="preserve"> rev</w:t>
      </w:r>
      <w:r w:rsidR="00580856" w:rsidRPr="00604597">
        <w:rPr>
          <w:rFonts w:ascii="Times New Roman" w:hAnsi="Times New Roman" w:cs="Times New Roman"/>
          <w:sz w:val="24"/>
          <w:szCs w:val="24"/>
          <w:lang w:val="en-ZW"/>
        </w:rPr>
        <w:t>eal</w:t>
      </w:r>
      <w:r w:rsidRPr="00604597">
        <w:rPr>
          <w:rFonts w:ascii="Times New Roman" w:hAnsi="Times New Roman" w:cs="Times New Roman"/>
          <w:sz w:val="24"/>
          <w:szCs w:val="24"/>
          <w:lang w:val="en-ZW"/>
        </w:rPr>
        <w:t xml:space="preserve">ed detailed information </w:t>
      </w:r>
      <w:r w:rsidR="00580856" w:rsidRPr="00604597">
        <w:rPr>
          <w:rFonts w:ascii="Times New Roman" w:hAnsi="Times New Roman" w:cs="Times New Roman"/>
          <w:sz w:val="24"/>
          <w:szCs w:val="24"/>
          <w:lang w:val="en-ZW"/>
        </w:rPr>
        <w:t xml:space="preserve">on the circumstances surrounding the death of the deceased </w:t>
      </w:r>
      <w:r w:rsidRPr="00604597">
        <w:rPr>
          <w:rFonts w:ascii="Times New Roman" w:hAnsi="Times New Roman" w:cs="Times New Roman"/>
          <w:sz w:val="24"/>
          <w:szCs w:val="24"/>
          <w:lang w:val="en-ZW"/>
        </w:rPr>
        <w:t xml:space="preserve">which could only </w:t>
      </w:r>
      <w:r w:rsidR="00580856" w:rsidRPr="00604597">
        <w:rPr>
          <w:rFonts w:ascii="Times New Roman" w:hAnsi="Times New Roman" w:cs="Times New Roman"/>
          <w:sz w:val="24"/>
          <w:szCs w:val="24"/>
          <w:lang w:val="en-ZW"/>
        </w:rPr>
        <w:t xml:space="preserve">have been known by </w:t>
      </w:r>
      <w:r w:rsidRPr="00604597">
        <w:rPr>
          <w:rFonts w:ascii="Times New Roman" w:hAnsi="Times New Roman" w:cs="Times New Roman"/>
          <w:sz w:val="24"/>
          <w:szCs w:val="24"/>
          <w:lang w:val="en-ZW"/>
        </w:rPr>
        <w:t xml:space="preserve">a person who was with the deceased at the time she died. There would have been no reason </w:t>
      </w:r>
      <w:r w:rsidR="00580856" w:rsidRPr="00604597">
        <w:rPr>
          <w:rFonts w:ascii="Times New Roman" w:hAnsi="Times New Roman" w:cs="Times New Roman"/>
          <w:sz w:val="24"/>
          <w:szCs w:val="24"/>
          <w:lang w:val="en-ZW"/>
        </w:rPr>
        <w:t xml:space="preserve">for the applicant </w:t>
      </w:r>
      <w:r w:rsidRPr="00604597">
        <w:rPr>
          <w:rFonts w:ascii="Times New Roman" w:hAnsi="Times New Roman" w:cs="Times New Roman"/>
          <w:sz w:val="24"/>
          <w:szCs w:val="24"/>
          <w:lang w:val="en-ZW"/>
        </w:rPr>
        <w:t>talk</w:t>
      </w:r>
      <w:r w:rsidR="00580856" w:rsidRPr="00604597">
        <w:rPr>
          <w:rFonts w:ascii="Times New Roman" w:hAnsi="Times New Roman" w:cs="Times New Roman"/>
          <w:sz w:val="24"/>
          <w:szCs w:val="24"/>
          <w:lang w:val="en-ZW"/>
        </w:rPr>
        <w:t>ing</w:t>
      </w:r>
      <w:r w:rsidRPr="00604597">
        <w:rPr>
          <w:rFonts w:ascii="Times New Roman" w:hAnsi="Times New Roman" w:cs="Times New Roman"/>
          <w:sz w:val="24"/>
          <w:szCs w:val="24"/>
          <w:lang w:val="en-ZW"/>
        </w:rPr>
        <w:t xml:space="preserve"> about thinking of disposing </w:t>
      </w:r>
      <w:r w:rsidR="00580856" w:rsidRPr="00604597">
        <w:rPr>
          <w:rFonts w:ascii="Times New Roman" w:hAnsi="Times New Roman" w:cs="Times New Roman"/>
          <w:sz w:val="24"/>
          <w:szCs w:val="24"/>
          <w:lang w:val="en-ZW"/>
        </w:rPr>
        <w:t xml:space="preserve">of </w:t>
      </w:r>
      <w:r w:rsidRPr="00604597">
        <w:rPr>
          <w:rFonts w:ascii="Times New Roman" w:hAnsi="Times New Roman" w:cs="Times New Roman"/>
          <w:sz w:val="24"/>
          <w:szCs w:val="24"/>
          <w:lang w:val="en-ZW"/>
        </w:rPr>
        <w:t xml:space="preserve">the body </w:t>
      </w:r>
      <w:r w:rsidR="00580856" w:rsidRPr="00604597">
        <w:rPr>
          <w:rFonts w:ascii="Times New Roman" w:hAnsi="Times New Roman" w:cs="Times New Roman"/>
          <w:sz w:val="24"/>
          <w:szCs w:val="24"/>
          <w:lang w:val="en-ZW"/>
        </w:rPr>
        <w:t xml:space="preserve">by putting it in the wardrobe or placing </w:t>
      </w:r>
      <w:r w:rsidR="00FE5F53" w:rsidRPr="00604597">
        <w:rPr>
          <w:rFonts w:ascii="Times New Roman" w:hAnsi="Times New Roman" w:cs="Times New Roman"/>
          <w:sz w:val="24"/>
          <w:szCs w:val="24"/>
          <w:lang w:val="en-ZW"/>
        </w:rPr>
        <w:t xml:space="preserve">it </w:t>
      </w:r>
      <w:r w:rsidR="00580856" w:rsidRPr="00604597">
        <w:rPr>
          <w:rFonts w:ascii="Times New Roman" w:hAnsi="Times New Roman" w:cs="Times New Roman"/>
          <w:sz w:val="24"/>
          <w:szCs w:val="24"/>
          <w:lang w:val="en-ZW"/>
        </w:rPr>
        <w:t xml:space="preserve">under the bed </w:t>
      </w:r>
      <w:r w:rsidRPr="00604597">
        <w:rPr>
          <w:rFonts w:ascii="Times New Roman" w:hAnsi="Times New Roman" w:cs="Times New Roman"/>
          <w:sz w:val="24"/>
          <w:szCs w:val="24"/>
          <w:lang w:val="en-ZW"/>
        </w:rPr>
        <w:t>if he was not</w:t>
      </w:r>
      <w:r w:rsidR="00580856" w:rsidRPr="00604597">
        <w:rPr>
          <w:rFonts w:ascii="Times New Roman" w:hAnsi="Times New Roman" w:cs="Times New Roman"/>
          <w:sz w:val="24"/>
          <w:szCs w:val="24"/>
          <w:lang w:val="en-ZW"/>
        </w:rPr>
        <w:t xml:space="preserve"> involved in killing </w:t>
      </w:r>
      <w:r w:rsidR="00FE5F53" w:rsidRPr="00604597">
        <w:rPr>
          <w:rFonts w:ascii="Times New Roman" w:hAnsi="Times New Roman" w:cs="Times New Roman"/>
          <w:sz w:val="24"/>
          <w:szCs w:val="24"/>
          <w:lang w:val="en-ZW"/>
        </w:rPr>
        <w:t xml:space="preserve">of </w:t>
      </w:r>
      <w:r w:rsidR="00580856" w:rsidRPr="00604597">
        <w:rPr>
          <w:rFonts w:ascii="Times New Roman" w:hAnsi="Times New Roman" w:cs="Times New Roman"/>
          <w:sz w:val="24"/>
          <w:szCs w:val="24"/>
          <w:lang w:val="en-ZW"/>
        </w:rPr>
        <w:t>the deceased</w:t>
      </w:r>
      <w:r w:rsidRPr="00604597">
        <w:rPr>
          <w:rFonts w:ascii="Times New Roman" w:hAnsi="Times New Roman" w:cs="Times New Roman"/>
          <w:sz w:val="24"/>
          <w:szCs w:val="24"/>
          <w:lang w:val="en-ZW"/>
        </w:rPr>
        <w:t xml:space="preserve">. </w:t>
      </w:r>
    </w:p>
    <w:p w:rsidR="00580856" w:rsidRPr="00604597" w:rsidRDefault="00580856" w:rsidP="00580856">
      <w:pPr>
        <w:autoSpaceDE w:val="0"/>
        <w:autoSpaceDN w:val="0"/>
        <w:adjustRightInd w:val="0"/>
        <w:spacing w:after="0" w:line="480" w:lineRule="auto"/>
        <w:ind w:firstLine="1440"/>
        <w:jc w:val="both"/>
        <w:rPr>
          <w:rFonts w:ascii="Times New Roman" w:hAnsi="Times New Roman" w:cs="Times New Roman"/>
          <w:sz w:val="24"/>
          <w:szCs w:val="24"/>
          <w:lang w:val="en-ZW"/>
        </w:rPr>
      </w:pPr>
    </w:p>
    <w:p w:rsidR="005675FF" w:rsidRPr="00604597" w:rsidRDefault="005D073F" w:rsidP="00E52FC1">
      <w:pPr>
        <w:autoSpaceDE w:val="0"/>
        <w:autoSpaceDN w:val="0"/>
        <w:adjustRightInd w:val="0"/>
        <w:spacing w:after="0" w:line="480" w:lineRule="auto"/>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ab/>
      </w:r>
      <w:r w:rsidRPr="00604597">
        <w:rPr>
          <w:rFonts w:ascii="Times New Roman" w:hAnsi="Times New Roman" w:cs="Times New Roman"/>
          <w:sz w:val="24"/>
          <w:szCs w:val="24"/>
          <w:lang w:val="en-ZW"/>
        </w:rPr>
        <w:tab/>
        <w:t xml:space="preserve">  The </w:t>
      </w:r>
      <w:r w:rsidR="00580856" w:rsidRPr="00604597">
        <w:rPr>
          <w:rFonts w:ascii="Times New Roman" w:hAnsi="Times New Roman" w:cs="Times New Roman"/>
          <w:sz w:val="24"/>
          <w:szCs w:val="24"/>
          <w:lang w:val="en-ZW"/>
        </w:rPr>
        <w:t>applicant went further to reveal</w:t>
      </w:r>
      <w:r w:rsidRPr="00604597">
        <w:rPr>
          <w:rFonts w:ascii="Times New Roman" w:hAnsi="Times New Roman" w:cs="Times New Roman"/>
          <w:sz w:val="24"/>
          <w:szCs w:val="24"/>
          <w:lang w:val="en-ZW"/>
        </w:rPr>
        <w:t xml:space="preserve"> that he went to Machipisa BP Service Station</w:t>
      </w:r>
      <w:r w:rsidR="00FE5F53" w:rsidRPr="00604597">
        <w:rPr>
          <w:rFonts w:ascii="Times New Roman" w:hAnsi="Times New Roman" w:cs="Times New Roman"/>
          <w:sz w:val="24"/>
          <w:szCs w:val="24"/>
          <w:lang w:val="en-ZW"/>
        </w:rPr>
        <w:t xml:space="preserve">.  In the warned and cautioned statement he </w:t>
      </w:r>
      <w:r w:rsidR="00580856" w:rsidRPr="00604597">
        <w:rPr>
          <w:rFonts w:ascii="Times New Roman" w:hAnsi="Times New Roman" w:cs="Times New Roman"/>
          <w:sz w:val="24"/>
          <w:szCs w:val="24"/>
          <w:lang w:val="en-ZW"/>
        </w:rPr>
        <w:t>narrated</w:t>
      </w:r>
      <w:r w:rsidRPr="00604597">
        <w:rPr>
          <w:rFonts w:ascii="Times New Roman" w:hAnsi="Times New Roman" w:cs="Times New Roman"/>
          <w:sz w:val="24"/>
          <w:szCs w:val="24"/>
          <w:lang w:val="en-ZW"/>
        </w:rPr>
        <w:t xml:space="preserve"> the sequence of eve</w:t>
      </w:r>
      <w:r w:rsidR="00580856" w:rsidRPr="00604597">
        <w:rPr>
          <w:rFonts w:ascii="Times New Roman" w:hAnsi="Times New Roman" w:cs="Times New Roman"/>
          <w:sz w:val="24"/>
          <w:szCs w:val="24"/>
          <w:lang w:val="en-ZW"/>
        </w:rPr>
        <w:t>nts that was</w:t>
      </w:r>
      <w:r w:rsidR="008D0838" w:rsidRPr="00604597">
        <w:rPr>
          <w:rFonts w:ascii="Times New Roman" w:hAnsi="Times New Roman" w:cs="Times New Roman"/>
          <w:sz w:val="24"/>
          <w:szCs w:val="24"/>
          <w:lang w:val="en-ZW"/>
        </w:rPr>
        <w:t xml:space="preserve"> corroborated by Ke</w:t>
      </w:r>
      <w:r w:rsidRPr="00604597">
        <w:rPr>
          <w:rFonts w:ascii="Times New Roman" w:hAnsi="Times New Roman" w:cs="Times New Roman"/>
          <w:sz w:val="24"/>
          <w:szCs w:val="24"/>
          <w:lang w:val="en-ZW"/>
        </w:rPr>
        <w:t xml:space="preserve">tty Ndebele. </w:t>
      </w:r>
      <w:r w:rsidR="008D0838" w:rsidRPr="00604597">
        <w:rPr>
          <w:rFonts w:ascii="Times New Roman" w:hAnsi="Times New Roman" w:cs="Times New Roman"/>
          <w:sz w:val="24"/>
          <w:szCs w:val="24"/>
          <w:lang w:val="en-ZW"/>
        </w:rPr>
        <w:t>The evidence of Ke</w:t>
      </w:r>
      <w:r w:rsidRPr="00604597">
        <w:rPr>
          <w:rFonts w:ascii="Times New Roman" w:hAnsi="Times New Roman" w:cs="Times New Roman"/>
          <w:sz w:val="24"/>
          <w:szCs w:val="24"/>
          <w:lang w:val="en-ZW"/>
        </w:rPr>
        <w:t>tty placed him at the Service St</w:t>
      </w:r>
      <w:r w:rsidR="00B309FD" w:rsidRPr="00604597">
        <w:rPr>
          <w:rFonts w:ascii="Times New Roman" w:hAnsi="Times New Roman" w:cs="Times New Roman"/>
          <w:sz w:val="24"/>
          <w:szCs w:val="24"/>
          <w:lang w:val="en-ZW"/>
        </w:rPr>
        <w:t>ation between 1a</w:t>
      </w:r>
      <w:r w:rsidR="00FE5F53" w:rsidRPr="00604597">
        <w:rPr>
          <w:rFonts w:ascii="Times New Roman" w:hAnsi="Times New Roman" w:cs="Times New Roman"/>
          <w:sz w:val="24"/>
          <w:szCs w:val="24"/>
          <w:lang w:val="en-ZW"/>
        </w:rPr>
        <w:t>.</w:t>
      </w:r>
      <w:r w:rsidR="00B309FD" w:rsidRPr="00604597">
        <w:rPr>
          <w:rFonts w:ascii="Times New Roman" w:hAnsi="Times New Roman" w:cs="Times New Roman"/>
          <w:sz w:val="24"/>
          <w:szCs w:val="24"/>
          <w:lang w:val="en-ZW"/>
        </w:rPr>
        <w:t>m</w:t>
      </w:r>
      <w:r w:rsidR="00FE5F53" w:rsidRPr="00604597">
        <w:rPr>
          <w:rFonts w:ascii="Times New Roman" w:hAnsi="Times New Roman" w:cs="Times New Roman"/>
          <w:sz w:val="24"/>
          <w:szCs w:val="24"/>
          <w:lang w:val="en-ZW"/>
        </w:rPr>
        <w:t>.</w:t>
      </w:r>
      <w:r w:rsidR="00B309FD" w:rsidRPr="00604597">
        <w:rPr>
          <w:rFonts w:ascii="Times New Roman" w:hAnsi="Times New Roman" w:cs="Times New Roman"/>
          <w:sz w:val="24"/>
          <w:szCs w:val="24"/>
          <w:lang w:val="en-ZW"/>
        </w:rPr>
        <w:t xml:space="preserve"> and 2a</w:t>
      </w:r>
      <w:r w:rsidR="00FE5F53" w:rsidRPr="00604597">
        <w:rPr>
          <w:rFonts w:ascii="Times New Roman" w:hAnsi="Times New Roman" w:cs="Times New Roman"/>
          <w:sz w:val="24"/>
          <w:szCs w:val="24"/>
          <w:lang w:val="en-ZW"/>
        </w:rPr>
        <w:t>.</w:t>
      </w:r>
      <w:r w:rsidR="00B309FD" w:rsidRPr="00604597">
        <w:rPr>
          <w:rFonts w:ascii="Times New Roman" w:hAnsi="Times New Roman" w:cs="Times New Roman"/>
          <w:sz w:val="24"/>
          <w:szCs w:val="24"/>
          <w:lang w:val="en-ZW"/>
        </w:rPr>
        <w:t>m</w:t>
      </w:r>
      <w:r w:rsidR="00FE5F53" w:rsidRPr="00604597">
        <w:rPr>
          <w:rFonts w:ascii="Times New Roman" w:hAnsi="Times New Roman" w:cs="Times New Roman"/>
          <w:sz w:val="24"/>
          <w:szCs w:val="24"/>
          <w:lang w:val="en-ZW"/>
        </w:rPr>
        <w:t>.</w:t>
      </w:r>
      <w:r w:rsidR="00B309FD" w:rsidRPr="00604597">
        <w:rPr>
          <w:rFonts w:ascii="Times New Roman" w:hAnsi="Times New Roman" w:cs="Times New Roman"/>
          <w:sz w:val="24"/>
          <w:szCs w:val="24"/>
          <w:lang w:val="en-ZW"/>
        </w:rPr>
        <w:t xml:space="preserve"> on </w:t>
      </w:r>
      <w:r w:rsidRPr="00604597">
        <w:rPr>
          <w:rFonts w:ascii="Times New Roman" w:hAnsi="Times New Roman" w:cs="Times New Roman"/>
          <w:sz w:val="24"/>
          <w:szCs w:val="24"/>
          <w:lang w:val="en-ZW"/>
        </w:rPr>
        <w:t>12 May 2005.</w:t>
      </w:r>
      <w:r w:rsidR="005675FF" w:rsidRPr="00604597">
        <w:rPr>
          <w:rFonts w:ascii="Times New Roman" w:hAnsi="Times New Roman" w:cs="Times New Roman"/>
          <w:sz w:val="24"/>
          <w:szCs w:val="24"/>
          <w:lang w:val="en-ZW"/>
        </w:rPr>
        <w:t xml:space="preserve">  In light of the</w:t>
      </w:r>
      <w:r w:rsidRPr="00604597">
        <w:rPr>
          <w:rFonts w:ascii="Times New Roman" w:hAnsi="Times New Roman" w:cs="Times New Roman"/>
          <w:sz w:val="24"/>
          <w:szCs w:val="24"/>
          <w:lang w:val="en-ZW"/>
        </w:rPr>
        <w:t xml:space="preserve"> evidence</w:t>
      </w:r>
      <w:r w:rsidR="00FE5F53" w:rsidRPr="00604597">
        <w:rPr>
          <w:rFonts w:ascii="Times New Roman" w:hAnsi="Times New Roman" w:cs="Times New Roman"/>
          <w:sz w:val="24"/>
          <w:szCs w:val="24"/>
          <w:lang w:val="en-ZW"/>
        </w:rPr>
        <w:t>,</w:t>
      </w:r>
      <w:r w:rsidRPr="00604597">
        <w:rPr>
          <w:rFonts w:ascii="Times New Roman" w:hAnsi="Times New Roman" w:cs="Times New Roman"/>
          <w:sz w:val="24"/>
          <w:szCs w:val="24"/>
          <w:lang w:val="en-ZW"/>
        </w:rPr>
        <w:t xml:space="preserve"> it is clear that the argument by the applicant that the </w:t>
      </w:r>
      <w:r w:rsidR="005675FF" w:rsidRPr="00604597">
        <w:rPr>
          <w:rFonts w:ascii="Times New Roman" w:hAnsi="Times New Roman" w:cs="Times New Roman"/>
          <w:sz w:val="24"/>
          <w:szCs w:val="24"/>
          <w:lang w:val="en-ZW"/>
        </w:rPr>
        <w:t>High C</w:t>
      </w:r>
      <w:r w:rsidRPr="00604597">
        <w:rPr>
          <w:rFonts w:ascii="Times New Roman" w:hAnsi="Times New Roman" w:cs="Times New Roman"/>
          <w:sz w:val="24"/>
          <w:szCs w:val="24"/>
          <w:lang w:val="en-ZW"/>
        </w:rPr>
        <w:t xml:space="preserve">ourt ought to have </w:t>
      </w:r>
      <w:r w:rsidR="005675FF" w:rsidRPr="00604597">
        <w:rPr>
          <w:rFonts w:ascii="Times New Roman" w:hAnsi="Times New Roman" w:cs="Times New Roman"/>
          <w:sz w:val="24"/>
          <w:szCs w:val="24"/>
          <w:lang w:val="en-ZW"/>
        </w:rPr>
        <w:t>found the allegation in the defence outline that he was at the service station on an unspecified day before 10 May 2005 constituted an</w:t>
      </w:r>
      <w:r w:rsidRPr="00604597">
        <w:rPr>
          <w:rFonts w:ascii="Times New Roman" w:hAnsi="Times New Roman" w:cs="Times New Roman"/>
          <w:sz w:val="24"/>
          <w:szCs w:val="24"/>
          <w:lang w:val="en-ZW"/>
        </w:rPr>
        <w:t xml:space="preserve"> </w:t>
      </w:r>
      <w:r w:rsidRPr="00604597">
        <w:rPr>
          <w:rFonts w:ascii="Times New Roman" w:hAnsi="Times New Roman" w:cs="Times New Roman"/>
          <w:i/>
          <w:sz w:val="24"/>
          <w:szCs w:val="24"/>
          <w:lang w:val="en-ZW"/>
        </w:rPr>
        <w:t>alibi</w:t>
      </w:r>
      <w:r w:rsidRPr="00604597">
        <w:rPr>
          <w:rFonts w:ascii="Times New Roman" w:hAnsi="Times New Roman" w:cs="Times New Roman"/>
          <w:sz w:val="24"/>
          <w:szCs w:val="24"/>
          <w:lang w:val="en-ZW"/>
        </w:rPr>
        <w:t xml:space="preserve"> is</w:t>
      </w:r>
      <w:r w:rsidR="00FE5F53" w:rsidRPr="00604597">
        <w:rPr>
          <w:rFonts w:ascii="Times New Roman" w:hAnsi="Times New Roman" w:cs="Times New Roman"/>
          <w:sz w:val="24"/>
          <w:szCs w:val="24"/>
          <w:lang w:val="en-ZW"/>
        </w:rPr>
        <w:t xml:space="preserve"> baseless. W</w:t>
      </w:r>
      <w:r w:rsidRPr="00604597">
        <w:rPr>
          <w:rFonts w:ascii="Times New Roman" w:hAnsi="Times New Roman" w:cs="Times New Roman"/>
          <w:sz w:val="24"/>
          <w:szCs w:val="24"/>
          <w:lang w:val="en-ZW"/>
        </w:rPr>
        <w:t xml:space="preserve">hat he said did not amount to an </w:t>
      </w:r>
      <w:r w:rsidRPr="00604597">
        <w:rPr>
          <w:rFonts w:ascii="Times New Roman" w:hAnsi="Times New Roman" w:cs="Times New Roman"/>
          <w:i/>
          <w:sz w:val="24"/>
          <w:szCs w:val="24"/>
          <w:lang w:val="en-ZW"/>
        </w:rPr>
        <w:t>alibi</w:t>
      </w:r>
      <w:r w:rsidRPr="00604597">
        <w:rPr>
          <w:rFonts w:ascii="Times New Roman" w:hAnsi="Times New Roman" w:cs="Times New Roman"/>
          <w:sz w:val="24"/>
          <w:szCs w:val="24"/>
          <w:lang w:val="en-ZW"/>
        </w:rPr>
        <w:t xml:space="preserve">. An </w:t>
      </w:r>
      <w:r w:rsidRPr="00604597">
        <w:rPr>
          <w:rFonts w:ascii="Times New Roman" w:hAnsi="Times New Roman" w:cs="Times New Roman"/>
          <w:i/>
          <w:sz w:val="24"/>
          <w:szCs w:val="24"/>
          <w:lang w:val="en-ZW"/>
        </w:rPr>
        <w:t>alibi</w:t>
      </w:r>
      <w:r w:rsidRPr="00604597">
        <w:rPr>
          <w:rFonts w:ascii="Times New Roman" w:hAnsi="Times New Roman" w:cs="Times New Roman"/>
          <w:sz w:val="24"/>
          <w:szCs w:val="24"/>
          <w:lang w:val="en-ZW"/>
        </w:rPr>
        <w:t xml:space="preserve"> is a statement of defence </w:t>
      </w:r>
      <w:r w:rsidR="00FE5F53" w:rsidRPr="00604597">
        <w:rPr>
          <w:rFonts w:ascii="Times New Roman" w:hAnsi="Times New Roman" w:cs="Times New Roman"/>
          <w:sz w:val="24"/>
          <w:szCs w:val="24"/>
          <w:lang w:val="en-ZW"/>
        </w:rPr>
        <w:t>to the effect</w:t>
      </w:r>
      <w:r w:rsidR="005675FF" w:rsidRPr="00604597">
        <w:rPr>
          <w:rFonts w:ascii="Times New Roman" w:hAnsi="Times New Roman" w:cs="Times New Roman"/>
          <w:sz w:val="24"/>
          <w:szCs w:val="24"/>
          <w:lang w:val="en-ZW"/>
        </w:rPr>
        <w:t xml:space="preserve"> </w:t>
      </w:r>
      <w:r w:rsidRPr="00604597">
        <w:rPr>
          <w:rFonts w:ascii="Times New Roman" w:hAnsi="Times New Roman" w:cs="Times New Roman"/>
          <w:sz w:val="24"/>
          <w:szCs w:val="24"/>
          <w:lang w:val="en-ZW"/>
        </w:rPr>
        <w:t xml:space="preserve">that a person accused of a crime was at a specific place </w:t>
      </w:r>
      <w:r w:rsidR="005675FF" w:rsidRPr="00604597">
        <w:rPr>
          <w:rFonts w:ascii="Times New Roman" w:hAnsi="Times New Roman" w:cs="Times New Roman"/>
          <w:sz w:val="24"/>
          <w:szCs w:val="24"/>
          <w:lang w:val="en-ZW"/>
        </w:rPr>
        <w:t xml:space="preserve">different from </w:t>
      </w:r>
      <w:r w:rsidR="00FE5F53" w:rsidRPr="00604597">
        <w:rPr>
          <w:rFonts w:ascii="Times New Roman" w:hAnsi="Times New Roman" w:cs="Times New Roman"/>
          <w:sz w:val="24"/>
          <w:szCs w:val="24"/>
          <w:lang w:val="en-ZW"/>
        </w:rPr>
        <w:t>the crime scene at the time t</w:t>
      </w:r>
      <w:r w:rsidR="005675FF" w:rsidRPr="00604597">
        <w:rPr>
          <w:rFonts w:ascii="Times New Roman" w:hAnsi="Times New Roman" w:cs="Times New Roman"/>
          <w:sz w:val="24"/>
          <w:szCs w:val="24"/>
          <w:lang w:val="en-ZW"/>
        </w:rPr>
        <w:t>he crime wa</w:t>
      </w:r>
      <w:r w:rsidRPr="00604597">
        <w:rPr>
          <w:rFonts w:ascii="Times New Roman" w:hAnsi="Times New Roman" w:cs="Times New Roman"/>
          <w:sz w:val="24"/>
          <w:szCs w:val="24"/>
          <w:lang w:val="en-ZW"/>
        </w:rPr>
        <w:t xml:space="preserve">s being committed. The applicant did not say where he was at the time the </w:t>
      </w:r>
      <w:r w:rsidR="00FE5F53" w:rsidRPr="00604597">
        <w:rPr>
          <w:rFonts w:ascii="Times New Roman" w:hAnsi="Times New Roman" w:cs="Times New Roman"/>
          <w:sz w:val="24"/>
          <w:szCs w:val="24"/>
          <w:lang w:val="en-ZW"/>
        </w:rPr>
        <w:t>murder of the deceased</w:t>
      </w:r>
      <w:r w:rsidRPr="00604597">
        <w:rPr>
          <w:rFonts w:ascii="Times New Roman" w:hAnsi="Times New Roman" w:cs="Times New Roman"/>
          <w:sz w:val="24"/>
          <w:szCs w:val="24"/>
          <w:lang w:val="en-ZW"/>
        </w:rPr>
        <w:t xml:space="preserve"> was committed which would hav</w:t>
      </w:r>
      <w:r w:rsidR="005675FF" w:rsidRPr="00604597">
        <w:rPr>
          <w:rFonts w:ascii="Times New Roman" w:hAnsi="Times New Roman" w:cs="Times New Roman"/>
          <w:sz w:val="24"/>
          <w:szCs w:val="24"/>
          <w:lang w:val="en-ZW"/>
        </w:rPr>
        <w:t xml:space="preserve">e been between 1950hours on </w:t>
      </w:r>
      <w:r w:rsidRPr="00604597">
        <w:rPr>
          <w:rFonts w:ascii="Times New Roman" w:hAnsi="Times New Roman" w:cs="Times New Roman"/>
          <w:sz w:val="24"/>
          <w:szCs w:val="24"/>
          <w:lang w:val="en-ZW"/>
        </w:rPr>
        <w:t>11 May and</w:t>
      </w:r>
      <w:r w:rsidR="005675FF" w:rsidRPr="00604597">
        <w:rPr>
          <w:rFonts w:ascii="Times New Roman" w:hAnsi="Times New Roman" w:cs="Times New Roman"/>
          <w:sz w:val="24"/>
          <w:szCs w:val="24"/>
          <w:lang w:val="en-ZW"/>
        </w:rPr>
        <w:t xml:space="preserve"> 2am on</w:t>
      </w:r>
      <w:r w:rsidRPr="00604597">
        <w:rPr>
          <w:rFonts w:ascii="Times New Roman" w:hAnsi="Times New Roman" w:cs="Times New Roman"/>
          <w:sz w:val="24"/>
          <w:szCs w:val="24"/>
          <w:lang w:val="en-ZW"/>
        </w:rPr>
        <w:t xml:space="preserve"> 12</w:t>
      </w:r>
      <w:r w:rsidR="005675FF" w:rsidRPr="00604597">
        <w:rPr>
          <w:rFonts w:ascii="Times New Roman" w:hAnsi="Times New Roman" w:cs="Times New Roman"/>
          <w:sz w:val="24"/>
          <w:szCs w:val="24"/>
          <w:vertAlign w:val="superscript"/>
          <w:lang w:val="en-ZW"/>
        </w:rPr>
        <w:t xml:space="preserve"> </w:t>
      </w:r>
      <w:r w:rsidRPr="00604597">
        <w:rPr>
          <w:rFonts w:ascii="Times New Roman" w:hAnsi="Times New Roman" w:cs="Times New Roman"/>
          <w:sz w:val="24"/>
          <w:szCs w:val="24"/>
          <w:lang w:val="en-ZW"/>
        </w:rPr>
        <w:t>May 2005.</w:t>
      </w:r>
    </w:p>
    <w:p w:rsidR="005675FF" w:rsidRPr="00604597" w:rsidRDefault="005675FF" w:rsidP="005675FF">
      <w:pPr>
        <w:autoSpaceDE w:val="0"/>
        <w:autoSpaceDN w:val="0"/>
        <w:adjustRightInd w:val="0"/>
        <w:spacing w:after="0" w:line="240" w:lineRule="auto"/>
        <w:jc w:val="both"/>
        <w:rPr>
          <w:rFonts w:ascii="Times New Roman" w:hAnsi="Times New Roman" w:cs="Times New Roman"/>
          <w:sz w:val="24"/>
          <w:szCs w:val="24"/>
          <w:lang w:val="en-ZW"/>
        </w:rPr>
      </w:pPr>
    </w:p>
    <w:p w:rsidR="005675FF" w:rsidRPr="00604597" w:rsidRDefault="005675FF" w:rsidP="005675FF">
      <w:pPr>
        <w:autoSpaceDE w:val="0"/>
        <w:autoSpaceDN w:val="0"/>
        <w:adjustRightInd w:val="0"/>
        <w:spacing w:after="0" w:line="240" w:lineRule="auto"/>
        <w:jc w:val="both"/>
        <w:rPr>
          <w:rFonts w:ascii="Times New Roman" w:hAnsi="Times New Roman" w:cs="Times New Roman"/>
          <w:sz w:val="24"/>
          <w:szCs w:val="24"/>
          <w:lang w:val="en-ZW"/>
        </w:rPr>
      </w:pPr>
    </w:p>
    <w:p w:rsidR="00C5332B" w:rsidRPr="00604597" w:rsidRDefault="005675FF" w:rsidP="00E52FC1">
      <w:pPr>
        <w:autoSpaceDE w:val="0"/>
        <w:autoSpaceDN w:val="0"/>
        <w:adjustRightInd w:val="0"/>
        <w:spacing w:after="0" w:line="480" w:lineRule="auto"/>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lastRenderedPageBreak/>
        <w:tab/>
      </w:r>
      <w:r w:rsidRPr="00604597">
        <w:rPr>
          <w:rFonts w:ascii="Times New Roman" w:hAnsi="Times New Roman" w:cs="Times New Roman"/>
          <w:sz w:val="24"/>
          <w:szCs w:val="24"/>
          <w:lang w:val="en-ZW"/>
        </w:rPr>
        <w:tab/>
        <w:t xml:space="preserve"> When the a</w:t>
      </w:r>
      <w:r w:rsidR="005D073F" w:rsidRPr="00604597">
        <w:rPr>
          <w:rFonts w:ascii="Times New Roman" w:hAnsi="Times New Roman" w:cs="Times New Roman"/>
          <w:sz w:val="24"/>
          <w:szCs w:val="24"/>
          <w:lang w:val="en-ZW"/>
        </w:rPr>
        <w:t>pplicant made indications at the Service</w:t>
      </w:r>
      <w:r w:rsidR="008D0838" w:rsidRPr="00604597">
        <w:rPr>
          <w:rFonts w:ascii="Times New Roman" w:hAnsi="Times New Roman" w:cs="Times New Roman"/>
          <w:sz w:val="24"/>
          <w:szCs w:val="24"/>
          <w:lang w:val="en-ZW"/>
        </w:rPr>
        <w:t xml:space="preserve"> Station </w:t>
      </w:r>
      <w:r w:rsidRPr="00604597">
        <w:rPr>
          <w:rFonts w:ascii="Times New Roman" w:hAnsi="Times New Roman" w:cs="Times New Roman"/>
          <w:sz w:val="24"/>
          <w:szCs w:val="24"/>
          <w:lang w:val="en-ZW"/>
        </w:rPr>
        <w:t xml:space="preserve">on 19 May 2005 </w:t>
      </w:r>
      <w:r w:rsidR="008D0838" w:rsidRPr="00604597">
        <w:rPr>
          <w:rFonts w:ascii="Times New Roman" w:hAnsi="Times New Roman" w:cs="Times New Roman"/>
          <w:sz w:val="24"/>
          <w:szCs w:val="24"/>
          <w:lang w:val="en-ZW"/>
        </w:rPr>
        <w:t>where he said he met Ke</w:t>
      </w:r>
      <w:r w:rsidR="005D073F" w:rsidRPr="00604597">
        <w:rPr>
          <w:rFonts w:ascii="Times New Roman" w:hAnsi="Times New Roman" w:cs="Times New Roman"/>
          <w:sz w:val="24"/>
          <w:szCs w:val="24"/>
          <w:lang w:val="en-ZW"/>
        </w:rPr>
        <w:t xml:space="preserve">tty Ndebele he did so </w:t>
      </w:r>
      <w:r w:rsidRPr="00604597">
        <w:rPr>
          <w:rFonts w:ascii="Times New Roman" w:hAnsi="Times New Roman" w:cs="Times New Roman"/>
          <w:sz w:val="24"/>
          <w:szCs w:val="24"/>
          <w:lang w:val="en-ZW"/>
        </w:rPr>
        <w:t xml:space="preserve">as confirmation of the </w:t>
      </w:r>
      <w:r w:rsidR="005D073F" w:rsidRPr="00604597">
        <w:rPr>
          <w:rFonts w:ascii="Times New Roman" w:hAnsi="Times New Roman" w:cs="Times New Roman"/>
          <w:sz w:val="24"/>
          <w:szCs w:val="24"/>
          <w:lang w:val="en-ZW"/>
        </w:rPr>
        <w:t xml:space="preserve">admission </w:t>
      </w:r>
      <w:r w:rsidRPr="00604597">
        <w:rPr>
          <w:rFonts w:ascii="Times New Roman" w:hAnsi="Times New Roman" w:cs="Times New Roman"/>
          <w:sz w:val="24"/>
          <w:szCs w:val="24"/>
          <w:lang w:val="en-ZW"/>
        </w:rPr>
        <w:t xml:space="preserve">of the fact </w:t>
      </w:r>
      <w:r w:rsidR="005D073F" w:rsidRPr="00604597">
        <w:rPr>
          <w:rFonts w:ascii="Times New Roman" w:hAnsi="Times New Roman" w:cs="Times New Roman"/>
          <w:sz w:val="24"/>
          <w:szCs w:val="24"/>
          <w:lang w:val="en-ZW"/>
        </w:rPr>
        <w:t xml:space="preserve">that he had taken the </w:t>
      </w:r>
      <w:r w:rsidR="00793DBC" w:rsidRPr="00604597">
        <w:rPr>
          <w:rFonts w:ascii="Times New Roman" w:hAnsi="Times New Roman" w:cs="Times New Roman"/>
          <w:sz w:val="24"/>
          <w:szCs w:val="24"/>
          <w:lang w:val="en-ZW"/>
        </w:rPr>
        <w:t xml:space="preserve">monarch bag containing </w:t>
      </w:r>
      <w:r w:rsidR="005D073F" w:rsidRPr="00604597">
        <w:rPr>
          <w:rFonts w:ascii="Times New Roman" w:hAnsi="Times New Roman" w:cs="Times New Roman"/>
          <w:sz w:val="24"/>
          <w:szCs w:val="24"/>
          <w:lang w:val="en-ZW"/>
        </w:rPr>
        <w:t>the dece</w:t>
      </w:r>
      <w:r w:rsidR="008D0838" w:rsidRPr="00604597">
        <w:rPr>
          <w:rFonts w:ascii="Times New Roman" w:hAnsi="Times New Roman" w:cs="Times New Roman"/>
          <w:sz w:val="24"/>
          <w:szCs w:val="24"/>
          <w:lang w:val="en-ZW"/>
        </w:rPr>
        <w:t>ased</w:t>
      </w:r>
      <w:r w:rsidR="00793DBC" w:rsidRPr="00604597">
        <w:rPr>
          <w:rFonts w:ascii="Times New Roman" w:hAnsi="Times New Roman" w:cs="Times New Roman"/>
          <w:sz w:val="24"/>
          <w:szCs w:val="24"/>
          <w:lang w:val="en-ZW"/>
        </w:rPr>
        <w:t>’s</w:t>
      </w:r>
      <w:r w:rsidR="008D0838" w:rsidRPr="00604597">
        <w:rPr>
          <w:rFonts w:ascii="Times New Roman" w:hAnsi="Times New Roman" w:cs="Times New Roman"/>
          <w:sz w:val="24"/>
          <w:szCs w:val="24"/>
          <w:lang w:val="en-ZW"/>
        </w:rPr>
        <w:t xml:space="preserve"> body </w:t>
      </w:r>
      <w:r w:rsidR="00793DBC" w:rsidRPr="00604597">
        <w:rPr>
          <w:rFonts w:ascii="Times New Roman" w:hAnsi="Times New Roman" w:cs="Times New Roman"/>
          <w:sz w:val="24"/>
          <w:szCs w:val="24"/>
          <w:lang w:val="en-ZW"/>
        </w:rPr>
        <w:t xml:space="preserve">there.  </w:t>
      </w:r>
      <w:r w:rsidR="008D0838" w:rsidRPr="00604597">
        <w:rPr>
          <w:rFonts w:ascii="Times New Roman" w:hAnsi="Times New Roman" w:cs="Times New Roman"/>
          <w:sz w:val="24"/>
          <w:szCs w:val="24"/>
          <w:lang w:val="en-ZW"/>
        </w:rPr>
        <w:t>Ke</w:t>
      </w:r>
      <w:r w:rsidR="00793DBC" w:rsidRPr="00604597">
        <w:rPr>
          <w:rFonts w:ascii="Times New Roman" w:hAnsi="Times New Roman" w:cs="Times New Roman"/>
          <w:sz w:val="24"/>
          <w:szCs w:val="24"/>
          <w:lang w:val="en-ZW"/>
        </w:rPr>
        <w:t xml:space="preserve">tty </w:t>
      </w:r>
      <w:r w:rsidR="005D073F" w:rsidRPr="00604597">
        <w:rPr>
          <w:rFonts w:ascii="Times New Roman" w:hAnsi="Times New Roman" w:cs="Times New Roman"/>
          <w:sz w:val="24"/>
          <w:szCs w:val="24"/>
          <w:lang w:val="en-ZW"/>
        </w:rPr>
        <w:t xml:space="preserve">said she only met the applicant on two occasions </w:t>
      </w:r>
      <w:r w:rsidR="00793DBC" w:rsidRPr="00604597">
        <w:rPr>
          <w:rFonts w:ascii="Times New Roman" w:hAnsi="Times New Roman" w:cs="Times New Roman"/>
          <w:sz w:val="24"/>
          <w:szCs w:val="24"/>
          <w:lang w:val="en-ZW"/>
        </w:rPr>
        <w:t xml:space="preserve">on </w:t>
      </w:r>
      <w:r w:rsidR="005D073F" w:rsidRPr="00604597">
        <w:rPr>
          <w:rFonts w:ascii="Times New Roman" w:hAnsi="Times New Roman" w:cs="Times New Roman"/>
          <w:sz w:val="24"/>
          <w:szCs w:val="24"/>
          <w:lang w:val="en-ZW"/>
        </w:rPr>
        <w:t>12</w:t>
      </w:r>
      <w:r w:rsidR="00793DBC" w:rsidRPr="00604597">
        <w:rPr>
          <w:rFonts w:ascii="Times New Roman" w:hAnsi="Times New Roman" w:cs="Times New Roman"/>
          <w:sz w:val="24"/>
          <w:szCs w:val="24"/>
          <w:vertAlign w:val="superscript"/>
          <w:lang w:val="en-ZW"/>
        </w:rPr>
        <w:t xml:space="preserve"> </w:t>
      </w:r>
      <w:r w:rsidR="00793DBC" w:rsidRPr="00604597">
        <w:rPr>
          <w:rFonts w:ascii="Times New Roman" w:hAnsi="Times New Roman" w:cs="Times New Roman"/>
          <w:sz w:val="24"/>
          <w:szCs w:val="24"/>
          <w:lang w:val="en-ZW"/>
        </w:rPr>
        <w:t xml:space="preserve">May </w:t>
      </w:r>
      <w:r w:rsidR="00FE5F53" w:rsidRPr="00604597">
        <w:rPr>
          <w:rFonts w:ascii="Times New Roman" w:hAnsi="Times New Roman" w:cs="Times New Roman"/>
          <w:sz w:val="24"/>
          <w:szCs w:val="24"/>
          <w:lang w:val="en-ZW"/>
        </w:rPr>
        <w:t xml:space="preserve">when he brought the monarch bag and </w:t>
      </w:r>
      <w:r w:rsidR="005D073F" w:rsidRPr="00604597">
        <w:rPr>
          <w:rFonts w:ascii="Times New Roman" w:hAnsi="Times New Roman" w:cs="Times New Roman"/>
          <w:sz w:val="24"/>
          <w:szCs w:val="24"/>
          <w:lang w:val="en-ZW"/>
        </w:rPr>
        <w:t>19</w:t>
      </w:r>
      <w:r w:rsidR="00793DBC" w:rsidRPr="00604597">
        <w:rPr>
          <w:rFonts w:ascii="Times New Roman" w:hAnsi="Times New Roman" w:cs="Times New Roman"/>
          <w:sz w:val="24"/>
          <w:szCs w:val="24"/>
          <w:vertAlign w:val="superscript"/>
          <w:lang w:val="en-ZW"/>
        </w:rPr>
        <w:t xml:space="preserve"> </w:t>
      </w:r>
      <w:r w:rsidR="005D073F" w:rsidRPr="00604597">
        <w:rPr>
          <w:rFonts w:ascii="Times New Roman" w:hAnsi="Times New Roman" w:cs="Times New Roman"/>
          <w:sz w:val="24"/>
          <w:szCs w:val="24"/>
          <w:lang w:val="en-ZW"/>
        </w:rPr>
        <w:t xml:space="preserve">May when he came with the police for </w:t>
      </w:r>
      <w:r w:rsidR="00793DBC" w:rsidRPr="00604597">
        <w:rPr>
          <w:rFonts w:ascii="Times New Roman" w:hAnsi="Times New Roman" w:cs="Times New Roman"/>
          <w:sz w:val="24"/>
          <w:szCs w:val="24"/>
          <w:lang w:val="en-ZW"/>
        </w:rPr>
        <w:t xml:space="preserve">indications. The applicant </w:t>
      </w:r>
      <w:r w:rsidR="005D073F" w:rsidRPr="00604597">
        <w:rPr>
          <w:rFonts w:ascii="Times New Roman" w:hAnsi="Times New Roman" w:cs="Times New Roman"/>
          <w:sz w:val="24"/>
          <w:szCs w:val="24"/>
          <w:lang w:val="en-ZW"/>
        </w:rPr>
        <w:t>did not challenge the forensi</w:t>
      </w:r>
      <w:r w:rsidR="00FE5F53" w:rsidRPr="00604597">
        <w:rPr>
          <w:rFonts w:ascii="Times New Roman" w:hAnsi="Times New Roman" w:cs="Times New Roman"/>
          <w:sz w:val="24"/>
          <w:szCs w:val="24"/>
          <w:lang w:val="en-ZW"/>
        </w:rPr>
        <w:t>c evidence which linked him to</w:t>
      </w:r>
      <w:r w:rsidR="005D073F" w:rsidRPr="00604597">
        <w:rPr>
          <w:rFonts w:ascii="Times New Roman" w:hAnsi="Times New Roman" w:cs="Times New Roman"/>
          <w:sz w:val="24"/>
          <w:szCs w:val="24"/>
          <w:lang w:val="en-ZW"/>
        </w:rPr>
        <w:t xml:space="preserve"> the blood stains on the towel, tissue paper a</w:t>
      </w:r>
      <w:r w:rsidR="00793DBC" w:rsidRPr="00604597">
        <w:rPr>
          <w:rFonts w:ascii="Times New Roman" w:hAnsi="Times New Roman" w:cs="Times New Roman"/>
          <w:sz w:val="24"/>
          <w:szCs w:val="24"/>
          <w:lang w:val="en-ZW"/>
        </w:rPr>
        <w:t>nd the cushion.  That evidence clearly showed that he wa</w:t>
      </w:r>
      <w:r w:rsidR="005D073F" w:rsidRPr="00604597">
        <w:rPr>
          <w:rFonts w:ascii="Times New Roman" w:hAnsi="Times New Roman" w:cs="Times New Roman"/>
          <w:sz w:val="24"/>
          <w:szCs w:val="24"/>
          <w:lang w:val="en-ZW"/>
        </w:rPr>
        <w:t xml:space="preserve">s likely </w:t>
      </w:r>
      <w:r w:rsidR="00FE5F53" w:rsidRPr="00604597">
        <w:rPr>
          <w:rFonts w:ascii="Times New Roman" w:hAnsi="Times New Roman" w:cs="Times New Roman"/>
          <w:sz w:val="24"/>
          <w:szCs w:val="24"/>
          <w:lang w:val="en-ZW"/>
        </w:rPr>
        <w:t xml:space="preserve">than not </w:t>
      </w:r>
      <w:r w:rsidR="005D073F" w:rsidRPr="00604597">
        <w:rPr>
          <w:rFonts w:ascii="Times New Roman" w:hAnsi="Times New Roman" w:cs="Times New Roman"/>
          <w:sz w:val="24"/>
          <w:szCs w:val="24"/>
          <w:lang w:val="en-ZW"/>
        </w:rPr>
        <w:t>to have been the killer</w:t>
      </w:r>
      <w:r w:rsidR="00793DBC" w:rsidRPr="00604597">
        <w:rPr>
          <w:rFonts w:ascii="Times New Roman" w:hAnsi="Times New Roman" w:cs="Times New Roman"/>
          <w:sz w:val="24"/>
          <w:szCs w:val="24"/>
          <w:lang w:val="en-ZW"/>
        </w:rPr>
        <w:t xml:space="preserve">.  </w:t>
      </w:r>
      <w:r w:rsidR="005D073F" w:rsidRPr="00604597">
        <w:rPr>
          <w:rFonts w:ascii="Times New Roman" w:hAnsi="Times New Roman" w:cs="Times New Roman"/>
          <w:sz w:val="24"/>
          <w:szCs w:val="24"/>
          <w:lang w:val="en-ZW"/>
        </w:rPr>
        <w:t xml:space="preserve"> </w:t>
      </w:r>
    </w:p>
    <w:p w:rsidR="00C5332B" w:rsidRPr="00604597" w:rsidRDefault="00C5332B" w:rsidP="00C5332B">
      <w:pPr>
        <w:autoSpaceDE w:val="0"/>
        <w:autoSpaceDN w:val="0"/>
        <w:adjustRightInd w:val="0"/>
        <w:spacing w:after="0" w:line="480" w:lineRule="auto"/>
        <w:ind w:left="720" w:firstLine="720"/>
        <w:jc w:val="both"/>
        <w:rPr>
          <w:rFonts w:ascii="Times New Roman" w:hAnsi="Times New Roman" w:cs="Times New Roman"/>
          <w:sz w:val="24"/>
          <w:szCs w:val="24"/>
          <w:lang w:val="en-ZW"/>
        </w:rPr>
      </w:pPr>
    </w:p>
    <w:p w:rsidR="005D073F" w:rsidRPr="00604597" w:rsidRDefault="00793DBC" w:rsidP="00C5332B">
      <w:pPr>
        <w:autoSpaceDE w:val="0"/>
        <w:autoSpaceDN w:val="0"/>
        <w:adjustRightInd w:val="0"/>
        <w:spacing w:after="0" w:line="480" w:lineRule="auto"/>
        <w:ind w:firstLine="144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The applicant</w:t>
      </w:r>
      <w:r w:rsidR="005D073F" w:rsidRPr="00604597">
        <w:rPr>
          <w:rFonts w:ascii="Times New Roman" w:hAnsi="Times New Roman" w:cs="Times New Roman"/>
          <w:sz w:val="24"/>
          <w:szCs w:val="24"/>
          <w:lang w:val="en-ZW"/>
        </w:rPr>
        <w:t xml:space="preserve"> </w:t>
      </w:r>
      <w:r w:rsidR="00C5332B" w:rsidRPr="00604597">
        <w:rPr>
          <w:rFonts w:ascii="Times New Roman" w:hAnsi="Times New Roman" w:cs="Times New Roman"/>
          <w:sz w:val="24"/>
          <w:szCs w:val="24"/>
          <w:lang w:val="en-ZW"/>
        </w:rPr>
        <w:t xml:space="preserve">has sought </w:t>
      </w:r>
      <w:r w:rsidR="005D073F" w:rsidRPr="00604597">
        <w:rPr>
          <w:rFonts w:ascii="Times New Roman" w:hAnsi="Times New Roman" w:cs="Times New Roman"/>
          <w:sz w:val="24"/>
          <w:szCs w:val="24"/>
          <w:lang w:val="en-ZW"/>
        </w:rPr>
        <w:t xml:space="preserve">to challenge the </w:t>
      </w:r>
      <w:r w:rsidR="00C5332B" w:rsidRPr="00604597">
        <w:rPr>
          <w:rFonts w:ascii="Times New Roman" w:hAnsi="Times New Roman" w:cs="Times New Roman"/>
          <w:sz w:val="24"/>
          <w:szCs w:val="24"/>
          <w:lang w:val="en-ZW"/>
        </w:rPr>
        <w:t xml:space="preserve">reliability of the </w:t>
      </w:r>
      <w:r w:rsidR="005D073F" w:rsidRPr="00604597">
        <w:rPr>
          <w:rFonts w:ascii="Times New Roman" w:hAnsi="Times New Roman" w:cs="Times New Roman"/>
          <w:sz w:val="24"/>
          <w:szCs w:val="24"/>
          <w:lang w:val="en-ZW"/>
        </w:rPr>
        <w:t xml:space="preserve">post-mortem </w:t>
      </w:r>
      <w:r w:rsidR="00FE5F53" w:rsidRPr="00604597">
        <w:rPr>
          <w:rFonts w:ascii="Times New Roman" w:hAnsi="Times New Roman" w:cs="Times New Roman"/>
          <w:sz w:val="24"/>
          <w:szCs w:val="24"/>
          <w:lang w:val="en-ZW"/>
        </w:rPr>
        <w:t xml:space="preserve">examination </w:t>
      </w:r>
      <w:r w:rsidR="005D073F" w:rsidRPr="00604597">
        <w:rPr>
          <w:rFonts w:ascii="Times New Roman" w:hAnsi="Times New Roman" w:cs="Times New Roman"/>
          <w:sz w:val="24"/>
          <w:szCs w:val="24"/>
          <w:lang w:val="en-ZW"/>
        </w:rPr>
        <w:t xml:space="preserve">results </w:t>
      </w:r>
      <w:r w:rsidR="00C5332B" w:rsidRPr="00604597">
        <w:rPr>
          <w:rFonts w:ascii="Times New Roman" w:hAnsi="Times New Roman" w:cs="Times New Roman"/>
          <w:sz w:val="24"/>
          <w:szCs w:val="24"/>
          <w:lang w:val="en-ZW"/>
        </w:rPr>
        <w:t>because of the</w:t>
      </w:r>
      <w:r w:rsidR="005D073F" w:rsidRPr="00604597">
        <w:rPr>
          <w:rFonts w:ascii="Times New Roman" w:hAnsi="Times New Roman" w:cs="Times New Roman"/>
          <w:sz w:val="24"/>
          <w:szCs w:val="24"/>
          <w:lang w:val="en-ZW"/>
        </w:rPr>
        <w:t xml:space="preserve"> error in the report </w:t>
      </w:r>
      <w:r w:rsidR="00C5332B" w:rsidRPr="00604597">
        <w:rPr>
          <w:rFonts w:ascii="Times New Roman" w:hAnsi="Times New Roman" w:cs="Times New Roman"/>
          <w:sz w:val="24"/>
          <w:szCs w:val="24"/>
          <w:lang w:val="en-ZW"/>
        </w:rPr>
        <w:t xml:space="preserve">to the effect that it was sworn </w:t>
      </w:r>
      <w:r w:rsidR="005D073F" w:rsidRPr="00604597">
        <w:rPr>
          <w:rFonts w:ascii="Times New Roman" w:hAnsi="Times New Roman" w:cs="Times New Roman"/>
          <w:sz w:val="24"/>
          <w:szCs w:val="24"/>
          <w:lang w:val="en-ZW"/>
        </w:rPr>
        <w:t>to before the commission</w:t>
      </w:r>
      <w:r w:rsidR="008D0838" w:rsidRPr="00604597">
        <w:rPr>
          <w:rFonts w:ascii="Times New Roman" w:hAnsi="Times New Roman" w:cs="Times New Roman"/>
          <w:sz w:val="24"/>
          <w:szCs w:val="24"/>
          <w:lang w:val="en-ZW"/>
        </w:rPr>
        <w:t>er</w:t>
      </w:r>
      <w:r w:rsidR="00FE5F53" w:rsidRPr="00604597">
        <w:rPr>
          <w:rFonts w:ascii="Times New Roman" w:hAnsi="Times New Roman" w:cs="Times New Roman"/>
          <w:sz w:val="24"/>
          <w:szCs w:val="24"/>
          <w:lang w:val="en-ZW"/>
        </w:rPr>
        <w:t xml:space="preserve"> of oath on </w:t>
      </w:r>
      <w:r w:rsidR="005D073F" w:rsidRPr="00604597">
        <w:rPr>
          <w:rFonts w:ascii="Times New Roman" w:hAnsi="Times New Roman" w:cs="Times New Roman"/>
          <w:sz w:val="24"/>
          <w:szCs w:val="24"/>
          <w:lang w:val="en-ZW"/>
        </w:rPr>
        <w:t>6</w:t>
      </w:r>
      <w:r w:rsidR="00C5332B" w:rsidRPr="00604597">
        <w:rPr>
          <w:rFonts w:ascii="Times New Roman" w:hAnsi="Times New Roman" w:cs="Times New Roman"/>
          <w:sz w:val="24"/>
          <w:szCs w:val="24"/>
          <w:vertAlign w:val="superscript"/>
          <w:lang w:val="en-ZW"/>
        </w:rPr>
        <w:t xml:space="preserve"> </w:t>
      </w:r>
      <w:r w:rsidR="00FE5F53" w:rsidRPr="00604597">
        <w:rPr>
          <w:rFonts w:ascii="Times New Roman" w:hAnsi="Times New Roman" w:cs="Times New Roman"/>
          <w:sz w:val="24"/>
          <w:szCs w:val="24"/>
          <w:lang w:val="en-ZW"/>
        </w:rPr>
        <w:t>March 2005. T</w:t>
      </w:r>
      <w:r w:rsidR="005D073F" w:rsidRPr="00604597">
        <w:rPr>
          <w:rFonts w:ascii="Times New Roman" w:hAnsi="Times New Roman" w:cs="Times New Roman"/>
          <w:sz w:val="24"/>
          <w:szCs w:val="24"/>
          <w:lang w:val="en-ZW"/>
        </w:rPr>
        <w:t>he doctor gave evidence to the effe</w:t>
      </w:r>
      <w:r w:rsidR="00FE5F53" w:rsidRPr="00604597">
        <w:rPr>
          <w:rFonts w:ascii="Times New Roman" w:hAnsi="Times New Roman" w:cs="Times New Roman"/>
          <w:sz w:val="24"/>
          <w:szCs w:val="24"/>
          <w:lang w:val="en-ZW"/>
        </w:rPr>
        <w:t xml:space="preserve">ct that he carried out the post mortem examination on </w:t>
      </w:r>
      <w:r w:rsidR="005D073F" w:rsidRPr="00604597">
        <w:rPr>
          <w:rFonts w:ascii="Times New Roman" w:hAnsi="Times New Roman" w:cs="Times New Roman"/>
          <w:sz w:val="24"/>
          <w:szCs w:val="24"/>
          <w:lang w:val="en-ZW"/>
        </w:rPr>
        <w:t>20</w:t>
      </w:r>
      <w:r w:rsidR="00C5332B" w:rsidRPr="00604597">
        <w:rPr>
          <w:rFonts w:ascii="Times New Roman" w:hAnsi="Times New Roman" w:cs="Times New Roman"/>
          <w:sz w:val="24"/>
          <w:szCs w:val="24"/>
          <w:lang w:val="en-ZW"/>
        </w:rPr>
        <w:t xml:space="preserve"> </w:t>
      </w:r>
      <w:r w:rsidR="005D073F" w:rsidRPr="00604597">
        <w:rPr>
          <w:rFonts w:ascii="Times New Roman" w:hAnsi="Times New Roman" w:cs="Times New Roman"/>
          <w:sz w:val="24"/>
          <w:szCs w:val="24"/>
          <w:lang w:val="en-ZW"/>
        </w:rPr>
        <w:t>May</w:t>
      </w:r>
      <w:r w:rsidR="008D0838" w:rsidRPr="00604597">
        <w:rPr>
          <w:rFonts w:ascii="Times New Roman" w:hAnsi="Times New Roman" w:cs="Times New Roman"/>
          <w:sz w:val="24"/>
          <w:szCs w:val="24"/>
          <w:lang w:val="en-ZW"/>
        </w:rPr>
        <w:t xml:space="preserve"> 2005</w:t>
      </w:r>
      <w:r w:rsidR="005D073F" w:rsidRPr="00604597">
        <w:rPr>
          <w:rFonts w:ascii="Times New Roman" w:hAnsi="Times New Roman" w:cs="Times New Roman"/>
          <w:sz w:val="24"/>
          <w:szCs w:val="24"/>
          <w:lang w:val="en-ZW"/>
        </w:rPr>
        <w:t xml:space="preserve"> and that the date </w:t>
      </w:r>
      <w:r w:rsidR="00C5332B" w:rsidRPr="00604597">
        <w:rPr>
          <w:rFonts w:ascii="Times New Roman" w:hAnsi="Times New Roman" w:cs="Times New Roman"/>
          <w:sz w:val="24"/>
          <w:szCs w:val="24"/>
          <w:lang w:val="en-ZW"/>
        </w:rPr>
        <w:t xml:space="preserve">recorded as the date of deposition </w:t>
      </w:r>
      <w:r w:rsidR="00FE5F53" w:rsidRPr="00604597">
        <w:rPr>
          <w:rFonts w:ascii="Times New Roman" w:hAnsi="Times New Roman" w:cs="Times New Roman"/>
          <w:sz w:val="24"/>
          <w:szCs w:val="24"/>
          <w:lang w:val="en-ZW"/>
        </w:rPr>
        <w:t xml:space="preserve">to the affidavit </w:t>
      </w:r>
      <w:r w:rsidR="005D073F" w:rsidRPr="00604597">
        <w:rPr>
          <w:rFonts w:ascii="Times New Roman" w:hAnsi="Times New Roman" w:cs="Times New Roman"/>
          <w:sz w:val="24"/>
          <w:szCs w:val="24"/>
          <w:lang w:val="en-ZW"/>
        </w:rPr>
        <w:t xml:space="preserve">was a typographical error.  The </w:t>
      </w:r>
      <w:r w:rsidR="00C5332B" w:rsidRPr="00604597">
        <w:rPr>
          <w:rFonts w:ascii="Times New Roman" w:hAnsi="Times New Roman" w:cs="Times New Roman"/>
          <w:sz w:val="24"/>
          <w:szCs w:val="24"/>
          <w:lang w:val="en-ZW"/>
        </w:rPr>
        <w:t xml:space="preserve">document itself </w:t>
      </w:r>
      <w:r w:rsidR="005D073F" w:rsidRPr="00604597">
        <w:rPr>
          <w:rFonts w:ascii="Times New Roman" w:hAnsi="Times New Roman" w:cs="Times New Roman"/>
          <w:sz w:val="24"/>
          <w:szCs w:val="24"/>
          <w:lang w:val="en-ZW"/>
        </w:rPr>
        <w:t>shows that the post mortem exam</w:t>
      </w:r>
      <w:r w:rsidR="00C5332B" w:rsidRPr="00604597">
        <w:rPr>
          <w:rFonts w:ascii="Times New Roman" w:hAnsi="Times New Roman" w:cs="Times New Roman"/>
          <w:sz w:val="24"/>
          <w:szCs w:val="24"/>
          <w:lang w:val="en-ZW"/>
        </w:rPr>
        <w:t>ination</w:t>
      </w:r>
      <w:r w:rsidR="005D073F" w:rsidRPr="00604597">
        <w:rPr>
          <w:rFonts w:ascii="Times New Roman" w:hAnsi="Times New Roman" w:cs="Times New Roman"/>
          <w:sz w:val="24"/>
          <w:szCs w:val="24"/>
          <w:lang w:val="en-ZW"/>
        </w:rPr>
        <w:t xml:space="preserve"> was carried </w:t>
      </w:r>
      <w:r w:rsidR="00C5332B" w:rsidRPr="00604597">
        <w:rPr>
          <w:rFonts w:ascii="Times New Roman" w:hAnsi="Times New Roman" w:cs="Times New Roman"/>
          <w:sz w:val="24"/>
          <w:szCs w:val="24"/>
          <w:lang w:val="en-ZW"/>
        </w:rPr>
        <w:t xml:space="preserve">out </w:t>
      </w:r>
      <w:r w:rsidR="00FE5F53" w:rsidRPr="00604597">
        <w:rPr>
          <w:rFonts w:ascii="Times New Roman" w:hAnsi="Times New Roman" w:cs="Times New Roman"/>
          <w:sz w:val="24"/>
          <w:szCs w:val="24"/>
          <w:lang w:val="en-ZW"/>
        </w:rPr>
        <w:t xml:space="preserve">on </w:t>
      </w:r>
      <w:r w:rsidR="005D073F" w:rsidRPr="00604597">
        <w:rPr>
          <w:rFonts w:ascii="Times New Roman" w:hAnsi="Times New Roman" w:cs="Times New Roman"/>
          <w:sz w:val="24"/>
          <w:szCs w:val="24"/>
          <w:lang w:val="en-ZW"/>
        </w:rPr>
        <w:t>20</w:t>
      </w:r>
      <w:r w:rsidR="00C5332B" w:rsidRPr="00604597">
        <w:rPr>
          <w:rFonts w:ascii="Times New Roman" w:hAnsi="Times New Roman" w:cs="Times New Roman"/>
          <w:sz w:val="24"/>
          <w:szCs w:val="24"/>
          <w:vertAlign w:val="superscript"/>
          <w:lang w:val="en-ZW"/>
        </w:rPr>
        <w:t xml:space="preserve"> </w:t>
      </w:r>
      <w:r w:rsidR="005D073F" w:rsidRPr="00604597">
        <w:rPr>
          <w:rFonts w:ascii="Times New Roman" w:hAnsi="Times New Roman" w:cs="Times New Roman"/>
          <w:sz w:val="24"/>
          <w:szCs w:val="24"/>
          <w:lang w:val="en-ZW"/>
        </w:rPr>
        <w:t xml:space="preserve">May 2005.  </w:t>
      </w:r>
    </w:p>
    <w:p w:rsidR="00C5332B" w:rsidRPr="00604597" w:rsidRDefault="00C5332B" w:rsidP="00C5332B">
      <w:pPr>
        <w:autoSpaceDE w:val="0"/>
        <w:autoSpaceDN w:val="0"/>
        <w:adjustRightInd w:val="0"/>
        <w:spacing w:after="0" w:line="480" w:lineRule="auto"/>
        <w:ind w:firstLine="1440"/>
        <w:jc w:val="both"/>
        <w:rPr>
          <w:rFonts w:ascii="Times New Roman" w:hAnsi="Times New Roman" w:cs="Times New Roman"/>
          <w:sz w:val="24"/>
          <w:szCs w:val="24"/>
          <w:lang w:val="en-ZW"/>
        </w:rPr>
      </w:pPr>
    </w:p>
    <w:p w:rsidR="00C5332B" w:rsidRPr="00604597" w:rsidRDefault="00C5332B" w:rsidP="00C5332B">
      <w:pPr>
        <w:autoSpaceDE w:val="0"/>
        <w:autoSpaceDN w:val="0"/>
        <w:adjustRightInd w:val="0"/>
        <w:spacing w:after="0" w:line="480" w:lineRule="auto"/>
        <w:ind w:firstLine="1440"/>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The evidence adduced proved that the crime of murder was committed.  It established beyond reasonable doubt that the applicant was the perpetrator of the crime.  There are no prospects of success in the application for extension of time within which to seek</w:t>
      </w:r>
      <w:r w:rsidR="00103500" w:rsidRPr="00604597">
        <w:rPr>
          <w:rFonts w:ascii="Times New Roman" w:hAnsi="Times New Roman" w:cs="Times New Roman"/>
          <w:sz w:val="24"/>
          <w:szCs w:val="24"/>
          <w:lang w:val="en-ZW"/>
        </w:rPr>
        <w:t xml:space="preserve"> leave to appeal against conviction.  The application for bail pending application for extension of time </w:t>
      </w:r>
      <w:r w:rsidR="00FE5F53" w:rsidRPr="00604597">
        <w:rPr>
          <w:rFonts w:ascii="Times New Roman" w:hAnsi="Times New Roman" w:cs="Times New Roman"/>
          <w:sz w:val="24"/>
          <w:szCs w:val="24"/>
          <w:lang w:val="en-ZW"/>
        </w:rPr>
        <w:t xml:space="preserve">within </w:t>
      </w:r>
      <w:r w:rsidR="00103500" w:rsidRPr="00604597">
        <w:rPr>
          <w:rFonts w:ascii="Times New Roman" w:hAnsi="Times New Roman" w:cs="Times New Roman"/>
          <w:sz w:val="24"/>
          <w:szCs w:val="24"/>
          <w:lang w:val="en-ZW"/>
        </w:rPr>
        <w:t>which to appeal is without merit.  It is dismissed.</w:t>
      </w:r>
    </w:p>
    <w:p w:rsidR="00D13064" w:rsidRPr="00604597" w:rsidRDefault="005D073F" w:rsidP="007129EC">
      <w:pPr>
        <w:spacing w:line="480" w:lineRule="auto"/>
        <w:jc w:val="both"/>
        <w:rPr>
          <w:rFonts w:ascii="Times New Roman" w:hAnsi="Times New Roman" w:cs="Times New Roman"/>
          <w:sz w:val="24"/>
          <w:szCs w:val="24"/>
          <w:lang w:val="en-ZW"/>
        </w:rPr>
      </w:pPr>
      <w:r w:rsidRPr="00604597">
        <w:rPr>
          <w:rFonts w:ascii="Times New Roman" w:hAnsi="Times New Roman" w:cs="Times New Roman"/>
          <w:sz w:val="24"/>
          <w:szCs w:val="24"/>
          <w:lang w:val="en-ZW"/>
        </w:rPr>
        <w:tab/>
      </w:r>
      <w:r w:rsidRPr="00604597">
        <w:rPr>
          <w:rFonts w:ascii="Times New Roman" w:hAnsi="Times New Roman" w:cs="Times New Roman"/>
          <w:sz w:val="24"/>
          <w:szCs w:val="24"/>
          <w:lang w:val="en-ZW"/>
        </w:rPr>
        <w:tab/>
        <w:t xml:space="preserve">   </w:t>
      </w:r>
    </w:p>
    <w:p w:rsidR="003C169A" w:rsidRPr="00604597" w:rsidRDefault="003C169A" w:rsidP="007129EC">
      <w:pPr>
        <w:spacing w:line="480" w:lineRule="auto"/>
        <w:jc w:val="both"/>
        <w:rPr>
          <w:rFonts w:ascii="Times New Roman" w:hAnsi="Times New Roman" w:cs="Times New Roman"/>
          <w:sz w:val="24"/>
          <w:szCs w:val="24"/>
          <w:lang w:val="en-ZW"/>
        </w:rPr>
      </w:pPr>
    </w:p>
    <w:p w:rsidR="00083478" w:rsidRPr="00604597" w:rsidRDefault="00083478" w:rsidP="007129EC">
      <w:pPr>
        <w:spacing w:line="480" w:lineRule="auto"/>
        <w:jc w:val="both"/>
        <w:rPr>
          <w:rFonts w:ascii="Times New Roman" w:hAnsi="Times New Roman" w:cs="Times New Roman"/>
          <w:sz w:val="24"/>
          <w:szCs w:val="24"/>
          <w:lang w:val="en-ZW"/>
        </w:rPr>
      </w:pPr>
    </w:p>
    <w:p w:rsidR="00977765" w:rsidRPr="00604597" w:rsidRDefault="00977765" w:rsidP="00E52FC1">
      <w:pPr>
        <w:jc w:val="both"/>
        <w:rPr>
          <w:rFonts w:ascii="Times New Roman" w:hAnsi="Times New Roman" w:cs="Times New Roman"/>
          <w:sz w:val="24"/>
          <w:szCs w:val="24"/>
        </w:rPr>
      </w:pPr>
      <w:r w:rsidRPr="00604597">
        <w:rPr>
          <w:rFonts w:ascii="Times New Roman" w:hAnsi="Times New Roman" w:cs="Times New Roman"/>
          <w:b/>
          <w:i/>
          <w:sz w:val="24"/>
          <w:szCs w:val="24"/>
        </w:rPr>
        <w:t>National Prosecuting Authority</w:t>
      </w:r>
      <w:r w:rsidR="00103500" w:rsidRPr="00604597">
        <w:rPr>
          <w:rFonts w:ascii="Times New Roman" w:hAnsi="Times New Roman" w:cs="Times New Roman"/>
          <w:i/>
          <w:sz w:val="24"/>
          <w:szCs w:val="24"/>
        </w:rPr>
        <w:t xml:space="preserve">, </w:t>
      </w:r>
      <w:r w:rsidR="00103500" w:rsidRPr="00604597">
        <w:rPr>
          <w:rFonts w:ascii="Times New Roman" w:hAnsi="Times New Roman" w:cs="Times New Roman"/>
          <w:sz w:val="24"/>
          <w:szCs w:val="24"/>
        </w:rPr>
        <w:t>respondent’s legal practitioners</w:t>
      </w:r>
    </w:p>
    <w:sectPr w:rsidR="00977765" w:rsidRPr="00604597" w:rsidSect="0021607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2A" w:rsidRDefault="0085662A" w:rsidP="007129EC">
      <w:pPr>
        <w:spacing w:after="0" w:line="240" w:lineRule="auto"/>
      </w:pPr>
      <w:r>
        <w:separator/>
      </w:r>
    </w:p>
  </w:endnote>
  <w:endnote w:type="continuationSeparator" w:id="1">
    <w:p w:rsidR="0085662A" w:rsidRDefault="0085662A" w:rsidP="0071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2A" w:rsidRDefault="0085662A" w:rsidP="007129EC">
      <w:pPr>
        <w:spacing w:after="0" w:line="240" w:lineRule="auto"/>
      </w:pPr>
      <w:r>
        <w:separator/>
      </w:r>
    </w:p>
  </w:footnote>
  <w:footnote w:type="continuationSeparator" w:id="1">
    <w:p w:rsidR="0085662A" w:rsidRDefault="0085662A" w:rsidP="00712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3C169A">
      <w:tc>
        <w:tcPr>
          <w:tcW w:w="0" w:type="auto"/>
          <w:tcBorders>
            <w:right w:val="single" w:sz="6" w:space="0" w:color="000000" w:themeColor="text1"/>
          </w:tcBorders>
        </w:tcPr>
        <w:sdt>
          <w:sdtPr>
            <w:alias w:val="Company"/>
            <w:id w:val="78735422"/>
            <w:placeholder>
              <w:docPart w:val="198A321BF6AE4757BF7E3CB59D40F19E"/>
            </w:placeholder>
            <w:dataBinding w:prefixMappings="xmlns:ns0='http://schemas.openxmlformats.org/officeDocument/2006/extended-properties'" w:xpath="/ns0:Properties[1]/ns0:Company[1]" w:storeItemID="{6668398D-A668-4E3E-A5EB-62B293D839F1}"/>
            <w:text/>
          </w:sdtPr>
          <w:sdtContent>
            <w:p w:rsidR="003C169A" w:rsidRDefault="003C169A">
              <w:pPr>
                <w:pStyle w:val="Header"/>
                <w:jc w:val="right"/>
              </w:pPr>
              <w:r>
                <w:t>Judgment No. 17/2015</w:t>
              </w:r>
            </w:p>
          </w:sdtContent>
        </w:sdt>
        <w:sdt>
          <w:sdtPr>
            <w:rPr>
              <w:b/>
              <w:bCs/>
            </w:rPr>
            <w:alias w:val="Title"/>
            <w:id w:val="78735415"/>
            <w:placeholder>
              <w:docPart w:val="82EBE5088AAB476EA50AD333C4901282"/>
            </w:placeholder>
            <w:dataBinding w:prefixMappings="xmlns:ns0='http://schemas.openxmlformats.org/package/2006/metadata/core-properties' xmlns:ns1='http://purl.org/dc/elements/1.1/'" w:xpath="/ns0:coreProperties[1]/ns1:title[1]" w:storeItemID="{6C3C8BC8-F283-45AE-878A-BAB7291924A1}"/>
            <w:text/>
          </w:sdtPr>
          <w:sdtContent>
            <w:p w:rsidR="003C169A" w:rsidRDefault="003C169A">
              <w:pPr>
                <w:pStyle w:val="Header"/>
                <w:jc w:val="right"/>
                <w:rPr>
                  <w:b/>
                  <w:bCs/>
                </w:rPr>
              </w:pPr>
              <w:r>
                <w:rPr>
                  <w:b/>
                  <w:bCs/>
                </w:rPr>
                <w:t>Civil Application No. SC 16/2015</w:t>
              </w:r>
            </w:p>
          </w:sdtContent>
        </w:sdt>
      </w:tc>
      <w:tc>
        <w:tcPr>
          <w:tcW w:w="1152" w:type="dxa"/>
          <w:tcBorders>
            <w:left w:val="single" w:sz="6" w:space="0" w:color="000000" w:themeColor="text1"/>
          </w:tcBorders>
        </w:tcPr>
        <w:p w:rsidR="003C169A" w:rsidRDefault="00B975A0">
          <w:pPr>
            <w:pStyle w:val="Header"/>
            <w:rPr>
              <w:b/>
            </w:rPr>
          </w:pPr>
          <w:fldSimple w:instr=" PAGE   \* MERGEFORMAT ">
            <w:r w:rsidR="00276C04">
              <w:rPr>
                <w:noProof/>
              </w:rPr>
              <w:t>1</w:t>
            </w:r>
          </w:fldSimple>
        </w:p>
      </w:tc>
    </w:tr>
  </w:tbl>
  <w:p w:rsidR="007129EC" w:rsidRDefault="007129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73F"/>
    <w:rsid w:val="00073304"/>
    <w:rsid w:val="00083478"/>
    <w:rsid w:val="00092A9F"/>
    <w:rsid w:val="00103500"/>
    <w:rsid w:val="00187086"/>
    <w:rsid w:val="00216074"/>
    <w:rsid w:val="00247760"/>
    <w:rsid w:val="00276C04"/>
    <w:rsid w:val="002D0616"/>
    <w:rsid w:val="003228AD"/>
    <w:rsid w:val="0037691C"/>
    <w:rsid w:val="00386423"/>
    <w:rsid w:val="00394588"/>
    <w:rsid w:val="003950B5"/>
    <w:rsid w:val="003C169A"/>
    <w:rsid w:val="004E33CD"/>
    <w:rsid w:val="005675FF"/>
    <w:rsid w:val="005804BA"/>
    <w:rsid w:val="00580856"/>
    <w:rsid w:val="005C6ABA"/>
    <w:rsid w:val="005D073F"/>
    <w:rsid w:val="005D5952"/>
    <w:rsid w:val="005F2C88"/>
    <w:rsid w:val="00604597"/>
    <w:rsid w:val="00652D15"/>
    <w:rsid w:val="00662CA5"/>
    <w:rsid w:val="006866C3"/>
    <w:rsid w:val="00691E25"/>
    <w:rsid w:val="006C1495"/>
    <w:rsid w:val="007129EC"/>
    <w:rsid w:val="007808E9"/>
    <w:rsid w:val="00793DBC"/>
    <w:rsid w:val="007B5F86"/>
    <w:rsid w:val="007E3469"/>
    <w:rsid w:val="007E5C4E"/>
    <w:rsid w:val="00822C01"/>
    <w:rsid w:val="008523E2"/>
    <w:rsid w:val="0085662A"/>
    <w:rsid w:val="00871309"/>
    <w:rsid w:val="00877FF6"/>
    <w:rsid w:val="008D0838"/>
    <w:rsid w:val="00977765"/>
    <w:rsid w:val="009866EE"/>
    <w:rsid w:val="0099396A"/>
    <w:rsid w:val="00A333B4"/>
    <w:rsid w:val="00A44405"/>
    <w:rsid w:val="00AA3BF3"/>
    <w:rsid w:val="00AD7787"/>
    <w:rsid w:val="00B20293"/>
    <w:rsid w:val="00B309FD"/>
    <w:rsid w:val="00B46027"/>
    <w:rsid w:val="00B53B31"/>
    <w:rsid w:val="00B954AF"/>
    <w:rsid w:val="00B975A0"/>
    <w:rsid w:val="00BB3CC2"/>
    <w:rsid w:val="00BE6644"/>
    <w:rsid w:val="00BE70AB"/>
    <w:rsid w:val="00C5332B"/>
    <w:rsid w:val="00C614EB"/>
    <w:rsid w:val="00D13064"/>
    <w:rsid w:val="00D35D94"/>
    <w:rsid w:val="00E01ECA"/>
    <w:rsid w:val="00E3536F"/>
    <w:rsid w:val="00E45891"/>
    <w:rsid w:val="00E52FC1"/>
    <w:rsid w:val="00EE5624"/>
    <w:rsid w:val="00F26884"/>
    <w:rsid w:val="00F80CC6"/>
    <w:rsid w:val="00FE5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3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073F"/>
    <w:pPr>
      <w:spacing w:line="240" w:lineRule="auto"/>
    </w:pPr>
    <w:rPr>
      <w:sz w:val="20"/>
      <w:szCs w:val="20"/>
    </w:rPr>
  </w:style>
  <w:style w:type="character" w:customStyle="1" w:styleId="CommentTextChar">
    <w:name w:val="Comment Text Char"/>
    <w:basedOn w:val="DefaultParagraphFont"/>
    <w:link w:val="CommentText"/>
    <w:uiPriority w:val="99"/>
    <w:semiHidden/>
    <w:rsid w:val="005D073F"/>
    <w:rPr>
      <w:sz w:val="20"/>
      <w:szCs w:val="20"/>
      <w:lang w:val="en-US"/>
    </w:rPr>
  </w:style>
  <w:style w:type="character" w:styleId="CommentReference">
    <w:name w:val="annotation reference"/>
    <w:basedOn w:val="DefaultParagraphFont"/>
    <w:uiPriority w:val="99"/>
    <w:semiHidden/>
    <w:unhideWhenUsed/>
    <w:rsid w:val="005D073F"/>
    <w:rPr>
      <w:sz w:val="16"/>
      <w:szCs w:val="16"/>
    </w:rPr>
  </w:style>
  <w:style w:type="paragraph" w:styleId="BalloonText">
    <w:name w:val="Balloon Text"/>
    <w:basedOn w:val="Normal"/>
    <w:link w:val="BalloonTextChar"/>
    <w:uiPriority w:val="99"/>
    <w:semiHidden/>
    <w:unhideWhenUsed/>
    <w:rsid w:val="005D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3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D073F"/>
    <w:rPr>
      <w:b/>
      <w:bCs/>
    </w:rPr>
  </w:style>
  <w:style w:type="character" w:customStyle="1" w:styleId="CommentSubjectChar">
    <w:name w:val="Comment Subject Char"/>
    <w:basedOn w:val="CommentTextChar"/>
    <w:link w:val="CommentSubject"/>
    <w:uiPriority w:val="99"/>
    <w:semiHidden/>
    <w:rsid w:val="005D073F"/>
    <w:rPr>
      <w:b/>
      <w:bCs/>
      <w:sz w:val="20"/>
      <w:szCs w:val="20"/>
      <w:lang w:val="en-US"/>
    </w:rPr>
  </w:style>
  <w:style w:type="paragraph" w:styleId="Header">
    <w:name w:val="header"/>
    <w:basedOn w:val="Normal"/>
    <w:link w:val="HeaderChar"/>
    <w:uiPriority w:val="99"/>
    <w:unhideWhenUsed/>
    <w:rsid w:val="0071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EC"/>
    <w:rPr>
      <w:lang w:val="en-US"/>
    </w:rPr>
  </w:style>
  <w:style w:type="paragraph" w:styleId="Footer">
    <w:name w:val="footer"/>
    <w:basedOn w:val="Normal"/>
    <w:link w:val="FooterChar"/>
    <w:uiPriority w:val="99"/>
    <w:semiHidden/>
    <w:unhideWhenUsed/>
    <w:rsid w:val="00712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29EC"/>
    <w:rPr>
      <w:lang w:val="en-US"/>
    </w:rPr>
  </w:style>
  <w:style w:type="table" w:styleId="TableGrid">
    <w:name w:val="Table Grid"/>
    <w:basedOn w:val="TableNormal"/>
    <w:uiPriority w:val="1"/>
    <w:rsid w:val="007129EC"/>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77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8A321BF6AE4757BF7E3CB59D40F19E"/>
        <w:category>
          <w:name w:val="General"/>
          <w:gallery w:val="placeholder"/>
        </w:category>
        <w:types>
          <w:type w:val="bbPlcHdr"/>
        </w:types>
        <w:behaviors>
          <w:behavior w:val="content"/>
        </w:behaviors>
        <w:guid w:val="{CBDF9B00-F430-45D4-8071-47218280D9E0}"/>
      </w:docPartPr>
      <w:docPartBody>
        <w:p w:rsidR="00167689" w:rsidRDefault="00566012" w:rsidP="00566012">
          <w:pPr>
            <w:pStyle w:val="198A321BF6AE4757BF7E3CB59D40F19E"/>
          </w:pPr>
          <w:r>
            <w:t>[Type the company name]</w:t>
          </w:r>
        </w:p>
      </w:docPartBody>
    </w:docPart>
    <w:docPart>
      <w:docPartPr>
        <w:name w:val="82EBE5088AAB476EA50AD333C4901282"/>
        <w:category>
          <w:name w:val="General"/>
          <w:gallery w:val="placeholder"/>
        </w:category>
        <w:types>
          <w:type w:val="bbPlcHdr"/>
        </w:types>
        <w:behaviors>
          <w:behavior w:val="content"/>
        </w:behaviors>
        <w:guid w:val="{13A5191A-6B6C-4492-B230-E664A3F51B72}"/>
      </w:docPartPr>
      <w:docPartBody>
        <w:p w:rsidR="00167689" w:rsidRDefault="00566012" w:rsidP="00566012">
          <w:pPr>
            <w:pStyle w:val="82EBE5088AAB476EA50AD333C490128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6C7B"/>
    <w:rsid w:val="000E2838"/>
    <w:rsid w:val="00167689"/>
    <w:rsid w:val="00566012"/>
    <w:rsid w:val="006F4DE1"/>
    <w:rsid w:val="00972646"/>
    <w:rsid w:val="00B3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92A749B44A8DAE23B848935F2BFB">
    <w:name w:val="FC8A92A749B44A8DAE23B848935F2BFB"/>
    <w:rsid w:val="00B36C7B"/>
  </w:style>
  <w:style w:type="paragraph" w:customStyle="1" w:styleId="0DB15B376E664A4BAFBDE25CE987F88B">
    <w:name w:val="0DB15B376E664A4BAFBDE25CE987F88B"/>
    <w:rsid w:val="00B36C7B"/>
  </w:style>
  <w:style w:type="paragraph" w:customStyle="1" w:styleId="198A321BF6AE4757BF7E3CB59D40F19E">
    <w:name w:val="198A321BF6AE4757BF7E3CB59D40F19E"/>
    <w:rsid w:val="00566012"/>
  </w:style>
  <w:style w:type="paragraph" w:customStyle="1" w:styleId="82EBE5088AAB476EA50AD333C4901282">
    <w:name w:val="82EBE5088AAB476EA50AD333C4901282"/>
    <w:rsid w:val="005660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Civil Application No. SC 16/2015</vt:lpstr>
    </vt:vector>
  </TitlesOfParts>
  <Company>Judgment No. 17/2015</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16/2015</dc:title>
  <dc:creator>user1</dc:creator>
  <cp:lastModifiedBy>user</cp:lastModifiedBy>
  <cp:revision>2</cp:revision>
  <cp:lastPrinted>2015-03-23T13:06:00Z</cp:lastPrinted>
  <dcterms:created xsi:type="dcterms:W3CDTF">2015-06-29T08:01:00Z</dcterms:created>
  <dcterms:modified xsi:type="dcterms:W3CDTF">2015-06-29T08:01:00Z</dcterms:modified>
</cp:coreProperties>
</file>